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386D7" w14:textId="77777777" w:rsidR="009C10B2" w:rsidRDefault="00000000">
      <w:pPr>
        <w:spacing w:after="0" w:line="240" w:lineRule="auto"/>
        <w:rPr>
          <w:sz w:val="30"/>
          <w:szCs w:val="30"/>
        </w:rPr>
      </w:pPr>
      <w:r>
        <w:rPr>
          <w:sz w:val="30"/>
          <w:szCs w:val="30"/>
        </w:rPr>
        <w:t>Satzung des Fördervereins Basketball Rendsburg e.V.</w:t>
      </w:r>
    </w:p>
    <w:p w14:paraId="2968B096" w14:textId="77777777" w:rsidR="009C10B2" w:rsidRDefault="00000000">
      <w:pPr>
        <w:spacing w:after="0" w:line="240" w:lineRule="auto"/>
        <w:rPr>
          <w:sz w:val="25"/>
          <w:szCs w:val="25"/>
        </w:rPr>
      </w:pPr>
      <w:r>
        <w:rPr>
          <w:sz w:val="25"/>
          <w:szCs w:val="25"/>
        </w:rPr>
        <w:t>in der Fassung vom 26. Oktober 2009 und Änderung vom 25.11.2019</w:t>
      </w:r>
    </w:p>
    <w:p w14:paraId="304B3319" w14:textId="77777777" w:rsidR="009C10B2" w:rsidRDefault="009C10B2">
      <w:pPr>
        <w:spacing w:after="0" w:line="240" w:lineRule="auto"/>
        <w:rPr>
          <w:sz w:val="25"/>
          <w:szCs w:val="25"/>
        </w:rPr>
      </w:pPr>
    </w:p>
    <w:p w14:paraId="4FF4204C" w14:textId="77777777" w:rsidR="009C10B2" w:rsidRDefault="00000000">
      <w:pPr>
        <w:spacing w:after="0" w:line="240" w:lineRule="auto"/>
        <w:jc w:val="center"/>
        <w:rPr>
          <w:sz w:val="25"/>
          <w:szCs w:val="25"/>
        </w:rPr>
      </w:pPr>
      <w:r>
        <w:rPr>
          <w:sz w:val="25"/>
          <w:szCs w:val="25"/>
        </w:rPr>
        <w:t>§ 1 Name, Sitz und Geschäftsjahr</w:t>
      </w:r>
    </w:p>
    <w:p w14:paraId="6387D1C2" w14:textId="77777777" w:rsidR="009C10B2" w:rsidRDefault="009C10B2">
      <w:pPr>
        <w:spacing w:after="0" w:line="240" w:lineRule="auto"/>
        <w:jc w:val="center"/>
        <w:rPr>
          <w:sz w:val="25"/>
          <w:szCs w:val="25"/>
        </w:rPr>
      </w:pPr>
    </w:p>
    <w:p w14:paraId="6C86EA9F" w14:textId="77777777" w:rsidR="009C10B2" w:rsidRDefault="00000000">
      <w:pPr>
        <w:pStyle w:val="Listenabsatz"/>
        <w:numPr>
          <w:ilvl w:val="0"/>
          <w:numId w:val="2"/>
        </w:numPr>
        <w:spacing w:after="0" w:line="240" w:lineRule="auto"/>
        <w:rPr>
          <w:sz w:val="25"/>
          <w:szCs w:val="25"/>
        </w:rPr>
      </w:pPr>
      <w:r>
        <w:rPr>
          <w:sz w:val="25"/>
          <w:szCs w:val="25"/>
        </w:rPr>
        <w:t>Der Verein führt den Namen Förderverein Basketball Rendsburg e. V. - im Folgenden „Verein” genannt.</w:t>
      </w:r>
    </w:p>
    <w:p w14:paraId="0EE3CC3A" w14:textId="77777777" w:rsidR="009C10B2" w:rsidRDefault="00000000">
      <w:pPr>
        <w:pStyle w:val="Listenabsatz"/>
        <w:numPr>
          <w:ilvl w:val="0"/>
          <w:numId w:val="3"/>
        </w:numPr>
        <w:spacing w:after="0" w:line="240" w:lineRule="auto"/>
      </w:pPr>
      <w:r>
        <w:t xml:space="preserve">Der Verein hat seinen Sitz in 24782 Büdelsdorf, Elchstraße 27, c/o </w:t>
      </w:r>
      <w:proofErr w:type="spellStart"/>
      <w:r>
        <w:t>Kahllund</w:t>
      </w:r>
      <w:proofErr w:type="spellEnd"/>
      <w:r>
        <w:t xml:space="preserve"> und ist im Vereinsregister beim Amtsgericht Kiel eingetragen.</w:t>
      </w:r>
    </w:p>
    <w:p w14:paraId="541E874A" w14:textId="77777777" w:rsidR="009C10B2" w:rsidRDefault="00000000">
      <w:pPr>
        <w:pStyle w:val="Listenabsatz"/>
        <w:numPr>
          <w:ilvl w:val="0"/>
          <w:numId w:val="2"/>
        </w:numPr>
        <w:spacing w:after="0" w:line="240" w:lineRule="auto"/>
        <w:rPr>
          <w:sz w:val="25"/>
          <w:szCs w:val="25"/>
        </w:rPr>
      </w:pPr>
      <w:r>
        <w:rPr>
          <w:sz w:val="25"/>
          <w:szCs w:val="25"/>
        </w:rPr>
        <w:t>Das Geschäftsjahr ist das Kalenderjahr.</w:t>
      </w:r>
    </w:p>
    <w:p w14:paraId="323900E5" w14:textId="77777777" w:rsidR="009C10B2" w:rsidRDefault="009C10B2">
      <w:pPr>
        <w:spacing w:after="0" w:line="240" w:lineRule="auto"/>
        <w:rPr>
          <w:sz w:val="25"/>
          <w:szCs w:val="25"/>
        </w:rPr>
      </w:pPr>
    </w:p>
    <w:p w14:paraId="4FE410F4" w14:textId="77777777" w:rsidR="009C10B2" w:rsidRDefault="00000000">
      <w:pPr>
        <w:spacing w:after="0" w:line="240" w:lineRule="auto"/>
        <w:jc w:val="center"/>
        <w:rPr>
          <w:sz w:val="25"/>
          <w:szCs w:val="25"/>
        </w:rPr>
      </w:pPr>
      <w:r>
        <w:rPr>
          <w:sz w:val="25"/>
          <w:szCs w:val="25"/>
        </w:rPr>
        <w:t>§ 2 Zweckbestimmung</w:t>
      </w:r>
    </w:p>
    <w:p w14:paraId="7B6B5095" w14:textId="77777777" w:rsidR="009C10B2" w:rsidRDefault="009C10B2">
      <w:pPr>
        <w:spacing w:after="0" w:line="240" w:lineRule="auto"/>
        <w:jc w:val="center"/>
        <w:rPr>
          <w:sz w:val="25"/>
          <w:szCs w:val="25"/>
        </w:rPr>
      </w:pPr>
    </w:p>
    <w:p w14:paraId="5EFF4C34" w14:textId="77777777" w:rsidR="009C10B2" w:rsidRDefault="00000000">
      <w:pPr>
        <w:pStyle w:val="Listenabsatz"/>
        <w:numPr>
          <w:ilvl w:val="0"/>
          <w:numId w:val="5"/>
        </w:numPr>
        <w:spacing w:after="0" w:line="240" w:lineRule="auto"/>
        <w:rPr>
          <w:sz w:val="25"/>
          <w:szCs w:val="25"/>
        </w:rPr>
      </w:pPr>
      <w:r>
        <w:rPr>
          <w:sz w:val="25"/>
          <w:szCs w:val="25"/>
        </w:rPr>
        <w:t>Zweck des Vereins ist die Förderung des Sports durch die Beschaffung von Mitteln für den Basketball-Club Rendsburg e.V. zur Verwirklichung dessen steuerbegünstigter Zwecke.</w:t>
      </w:r>
    </w:p>
    <w:p w14:paraId="031B4C46" w14:textId="77777777" w:rsidR="009C10B2" w:rsidRDefault="00000000">
      <w:pPr>
        <w:pStyle w:val="Listenabsatz"/>
        <w:numPr>
          <w:ilvl w:val="0"/>
          <w:numId w:val="5"/>
        </w:numPr>
        <w:spacing w:after="0" w:line="240" w:lineRule="auto"/>
        <w:rPr>
          <w:sz w:val="25"/>
          <w:szCs w:val="25"/>
        </w:rPr>
      </w:pPr>
      <w:r>
        <w:rPr>
          <w:sz w:val="25"/>
          <w:szCs w:val="25"/>
        </w:rPr>
        <w:t>Für die Erfüllung dieser satzungsmäßigen Zwecke sollen geeignete Mittel durch Beiträge/Umlagen, Spenden, Zuschüsse und sonstige Zuwendungen eingesetzt werden. Die Förderung kann aber auch dadurch erfolgen, dass der Verein unmittelbar selbst die Kosten für Sportausrüstung, Wettkämpfe, Trainingslager sowie sonstige sportliche Aktivitäten übernimmt und trägt.</w:t>
      </w:r>
    </w:p>
    <w:p w14:paraId="4949C3B0" w14:textId="77777777" w:rsidR="009C10B2" w:rsidRDefault="00000000">
      <w:pPr>
        <w:pStyle w:val="Listenabsatz"/>
        <w:numPr>
          <w:ilvl w:val="0"/>
          <w:numId w:val="5"/>
        </w:numPr>
        <w:spacing w:after="0" w:line="240" w:lineRule="auto"/>
        <w:rPr>
          <w:sz w:val="25"/>
          <w:szCs w:val="25"/>
        </w:rPr>
      </w:pPr>
      <w:r>
        <w:rPr>
          <w:sz w:val="25"/>
          <w:szCs w:val="25"/>
        </w:rPr>
        <w:t>Der Verein verfolgt ausschließlich und unmittelbar gemeinnützige Zwecke im Sinn des Abschnitts „Steuerbegünstigte Zwecke” der Abgabenordnung in der jeweils gültigen Fassung. Er wird als Förderverein nach § 58 Nr. 1 AO tätig, der seine Mittel ausschließlich zur Förderung steuerbegünstigter Zwecke des Vereins Basketball-Club Rendsburg e. V. verwendet.</w:t>
      </w:r>
    </w:p>
    <w:p w14:paraId="2DE521DD" w14:textId="77777777" w:rsidR="009C10B2" w:rsidRDefault="00000000">
      <w:pPr>
        <w:pStyle w:val="Listenabsatz"/>
        <w:numPr>
          <w:ilvl w:val="0"/>
          <w:numId w:val="5"/>
        </w:numPr>
        <w:spacing w:after="0" w:line="240" w:lineRule="auto"/>
        <w:rPr>
          <w:sz w:val="25"/>
          <w:szCs w:val="25"/>
        </w:rPr>
      </w:pPr>
      <w:r>
        <w:rPr>
          <w:sz w:val="25"/>
          <w:szCs w:val="25"/>
        </w:rPr>
        <w:t>Der Verein ist selbstlos tätig; er verfolgt nicht in erster Linie eigenwirtschaftliche Zwecke.</w:t>
      </w:r>
    </w:p>
    <w:p w14:paraId="4A50ED7B" w14:textId="77777777" w:rsidR="009C10B2" w:rsidRDefault="00000000">
      <w:pPr>
        <w:pStyle w:val="Listenabsatz"/>
        <w:numPr>
          <w:ilvl w:val="0"/>
          <w:numId w:val="5"/>
        </w:numPr>
        <w:spacing w:after="0" w:line="240" w:lineRule="auto"/>
        <w:rPr>
          <w:sz w:val="25"/>
          <w:szCs w:val="25"/>
        </w:rPr>
      </w:pPr>
      <w:r>
        <w:rPr>
          <w:sz w:val="25"/>
          <w:szCs w:val="25"/>
        </w:rPr>
        <w:t>Mittel des Vereins dürfen nur für satzungsgemäße Zwecke verwendet werden. Die Mitglieder des Vereinserhalten in ihrer Eigenschaft als Mitglieder keine Zuwendungen aus Mitteln des Vereins.</w:t>
      </w:r>
    </w:p>
    <w:p w14:paraId="1DB36B7E" w14:textId="77777777" w:rsidR="009C10B2" w:rsidRDefault="00000000">
      <w:pPr>
        <w:pStyle w:val="Listenabsatz"/>
        <w:numPr>
          <w:ilvl w:val="0"/>
          <w:numId w:val="5"/>
        </w:numPr>
        <w:spacing w:after="0" w:line="240" w:lineRule="auto"/>
        <w:rPr>
          <w:sz w:val="25"/>
          <w:szCs w:val="25"/>
        </w:rPr>
      </w:pPr>
      <w:r>
        <w:rPr>
          <w:sz w:val="25"/>
          <w:szCs w:val="25"/>
        </w:rPr>
        <w:t>Es darf keine Person durch Ausgaben, die dem Zweck des Vereins fremd sind oder durchunverhältnismäßig hohe Vergütungen begünstigt werden.</w:t>
      </w:r>
    </w:p>
    <w:p w14:paraId="072F7228" w14:textId="77777777" w:rsidR="009C10B2" w:rsidRDefault="00000000">
      <w:pPr>
        <w:pStyle w:val="Listenabsatz"/>
        <w:numPr>
          <w:ilvl w:val="0"/>
          <w:numId w:val="5"/>
        </w:numPr>
        <w:spacing w:after="0" w:line="240" w:lineRule="auto"/>
        <w:rPr>
          <w:sz w:val="25"/>
          <w:szCs w:val="25"/>
        </w:rPr>
      </w:pPr>
      <w:r>
        <w:rPr>
          <w:sz w:val="25"/>
          <w:szCs w:val="25"/>
        </w:rPr>
        <w:t>Der Verein ist politisch und konfessionell neutral.</w:t>
      </w:r>
    </w:p>
    <w:p w14:paraId="423B108B" w14:textId="77777777" w:rsidR="009C10B2" w:rsidRDefault="00000000">
      <w:pPr>
        <w:pStyle w:val="Listenabsatz"/>
        <w:numPr>
          <w:ilvl w:val="0"/>
          <w:numId w:val="5"/>
        </w:numPr>
        <w:spacing w:after="0" w:line="240" w:lineRule="auto"/>
        <w:rPr>
          <w:sz w:val="25"/>
          <w:szCs w:val="25"/>
        </w:rPr>
      </w:pPr>
      <w:r>
        <w:rPr>
          <w:sz w:val="25"/>
          <w:szCs w:val="25"/>
        </w:rPr>
        <w:t>Die Ausübung von Ehrenämtern nach den Satzungsvorgaben erfolgt ehrenamtlich.</w:t>
      </w:r>
    </w:p>
    <w:p w14:paraId="6EF67E2F" w14:textId="77777777" w:rsidR="009C10B2" w:rsidRDefault="009C10B2">
      <w:pPr>
        <w:pStyle w:val="Listenabsatz"/>
        <w:spacing w:after="0" w:line="240" w:lineRule="auto"/>
        <w:rPr>
          <w:sz w:val="25"/>
          <w:szCs w:val="25"/>
        </w:rPr>
      </w:pPr>
    </w:p>
    <w:p w14:paraId="0153BB2D" w14:textId="77777777" w:rsidR="009C10B2" w:rsidRDefault="00000000">
      <w:pPr>
        <w:spacing w:after="0" w:line="240" w:lineRule="auto"/>
        <w:jc w:val="center"/>
        <w:rPr>
          <w:sz w:val="25"/>
          <w:szCs w:val="25"/>
        </w:rPr>
      </w:pPr>
      <w:r>
        <w:rPr>
          <w:sz w:val="25"/>
          <w:szCs w:val="25"/>
        </w:rPr>
        <w:t>§ 3 Mitgliedschaft</w:t>
      </w:r>
    </w:p>
    <w:p w14:paraId="0440689F" w14:textId="77777777" w:rsidR="009C10B2" w:rsidRDefault="009C10B2">
      <w:pPr>
        <w:spacing w:after="0" w:line="240" w:lineRule="auto"/>
        <w:jc w:val="center"/>
        <w:rPr>
          <w:sz w:val="25"/>
          <w:szCs w:val="25"/>
        </w:rPr>
      </w:pPr>
    </w:p>
    <w:p w14:paraId="35FA42E0" w14:textId="77777777" w:rsidR="009C10B2" w:rsidRDefault="00000000">
      <w:pPr>
        <w:pStyle w:val="Listenabsatz"/>
        <w:numPr>
          <w:ilvl w:val="0"/>
          <w:numId w:val="7"/>
        </w:numPr>
        <w:spacing w:after="0" w:line="240" w:lineRule="auto"/>
        <w:rPr>
          <w:sz w:val="25"/>
          <w:szCs w:val="25"/>
        </w:rPr>
      </w:pPr>
      <w:r>
        <w:rPr>
          <w:sz w:val="25"/>
          <w:szCs w:val="25"/>
        </w:rPr>
        <w:t>Mitglied kann jede natürliche oder juristische Person, Personenvereinigung werden, die bereit ist, Ziele und Satzungszwecke des Vereins nachhaltig zu fördern.</w:t>
      </w:r>
    </w:p>
    <w:p w14:paraId="5CE469AB" w14:textId="77777777" w:rsidR="009C10B2" w:rsidRDefault="00000000">
      <w:pPr>
        <w:pStyle w:val="Listenabsatz"/>
        <w:numPr>
          <w:ilvl w:val="0"/>
          <w:numId w:val="7"/>
        </w:numPr>
        <w:spacing w:after="0" w:line="240" w:lineRule="auto"/>
        <w:rPr>
          <w:sz w:val="25"/>
          <w:szCs w:val="25"/>
        </w:rPr>
      </w:pPr>
      <w:r>
        <w:rPr>
          <w:sz w:val="25"/>
          <w:szCs w:val="25"/>
        </w:rPr>
        <w:t xml:space="preserve">Fördermitglieder sind Mitglieder, die sich zwar nicht aktiv innerhalb des Vereins betätigen, jedoch die Ziele und auch den Zweck des Vereins in geeigneter Weise fördern und unterstützen. </w:t>
      </w:r>
    </w:p>
    <w:p w14:paraId="41B69AFD" w14:textId="77777777" w:rsidR="009C10B2" w:rsidRDefault="00000000">
      <w:pPr>
        <w:pStyle w:val="Listenabsatz"/>
        <w:numPr>
          <w:ilvl w:val="0"/>
          <w:numId w:val="7"/>
        </w:numPr>
        <w:spacing w:after="0" w:line="240" w:lineRule="auto"/>
        <w:rPr>
          <w:sz w:val="25"/>
          <w:szCs w:val="25"/>
        </w:rPr>
      </w:pPr>
      <w:r>
        <w:rPr>
          <w:sz w:val="25"/>
          <w:szCs w:val="25"/>
        </w:rPr>
        <w:lastRenderedPageBreak/>
        <w:t>Zum Ehrenmitglied werden Mitglieder ernannt, die sich in besonderer Weise um den Verein verdient gemacht haben. Hierfür ist ein Beschluss des Vorstandes erforderlich. Ehrenmitglieder sind von der Beitragszahlung befreit, sie haben jedoch die gleichen Rechte und Pflichten wie ordentliche Mitglieder und können insbesondere an sämtlichen Versammlungen und Sitzungen teilnehmen.</w:t>
      </w:r>
    </w:p>
    <w:p w14:paraId="1564BBE5" w14:textId="77777777" w:rsidR="009C10B2" w:rsidRDefault="009C10B2">
      <w:pPr>
        <w:spacing w:after="0" w:line="240" w:lineRule="auto"/>
        <w:rPr>
          <w:sz w:val="25"/>
          <w:szCs w:val="25"/>
        </w:rPr>
      </w:pPr>
    </w:p>
    <w:p w14:paraId="54890DD1" w14:textId="77777777" w:rsidR="009C10B2" w:rsidRDefault="00000000">
      <w:pPr>
        <w:spacing w:after="0" w:line="240" w:lineRule="auto"/>
        <w:jc w:val="center"/>
        <w:rPr>
          <w:sz w:val="25"/>
          <w:szCs w:val="25"/>
        </w:rPr>
      </w:pPr>
      <w:r>
        <w:rPr>
          <w:sz w:val="25"/>
          <w:szCs w:val="25"/>
        </w:rPr>
        <w:t>§ 4 Rechte und Pflichten der Mitglieder</w:t>
      </w:r>
    </w:p>
    <w:p w14:paraId="28E3EBA9" w14:textId="77777777" w:rsidR="009C10B2" w:rsidRDefault="009C10B2">
      <w:pPr>
        <w:spacing w:after="0" w:line="240" w:lineRule="auto"/>
        <w:rPr>
          <w:sz w:val="25"/>
          <w:szCs w:val="25"/>
        </w:rPr>
      </w:pPr>
    </w:p>
    <w:p w14:paraId="4AD478FA" w14:textId="77777777" w:rsidR="009C10B2" w:rsidRDefault="00000000">
      <w:pPr>
        <w:pStyle w:val="Listenabsatz"/>
        <w:numPr>
          <w:ilvl w:val="0"/>
          <w:numId w:val="9"/>
        </w:numPr>
        <w:spacing w:after="0" w:line="240" w:lineRule="auto"/>
        <w:rPr>
          <w:sz w:val="25"/>
          <w:szCs w:val="25"/>
        </w:rPr>
      </w:pPr>
      <w:r>
        <w:rPr>
          <w:sz w:val="25"/>
          <w:szCs w:val="25"/>
        </w:rPr>
        <w:t>Die Mitglieder sind berechtigt an allen angebotenen Veranstaltungen des Vereins teilzunehmen. Sie haben darüber hinaus das Recht, gegenüber dem Vorstand und der Mitgliederversammlung Anträge zu stellen. In der Mitgliederversammlung kann das Stimmrecht nur persönlich ausgeübt werden. Die Mitglieder sind verpflichtet den Verein und den Vereinszweck - auch in der Öffentlichkeit – in ordnungsgemäßer Weise zu unterstützen.</w:t>
      </w:r>
    </w:p>
    <w:p w14:paraId="5431ECB4" w14:textId="77777777" w:rsidR="009C10B2" w:rsidRDefault="009C10B2">
      <w:pPr>
        <w:spacing w:after="0" w:line="240" w:lineRule="auto"/>
        <w:rPr>
          <w:sz w:val="25"/>
          <w:szCs w:val="25"/>
        </w:rPr>
      </w:pPr>
    </w:p>
    <w:p w14:paraId="1A52A616" w14:textId="77777777" w:rsidR="009C10B2" w:rsidRDefault="00000000">
      <w:pPr>
        <w:spacing w:after="0" w:line="240" w:lineRule="auto"/>
        <w:jc w:val="center"/>
        <w:rPr>
          <w:sz w:val="25"/>
          <w:szCs w:val="25"/>
        </w:rPr>
      </w:pPr>
      <w:r>
        <w:rPr>
          <w:sz w:val="25"/>
          <w:szCs w:val="25"/>
        </w:rPr>
        <w:t>§ 5 Beginn / Ende der Mitgliedschaft</w:t>
      </w:r>
    </w:p>
    <w:p w14:paraId="6FBA54A9" w14:textId="77777777" w:rsidR="009C10B2" w:rsidRDefault="009C10B2">
      <w:pPr>
        <w:spacing w:after="0" w:line="240" w:lineRule="auto"/>
        <w:rPr>
          <w:sz w:val="25"/>
          <w:szCs w:val="25"/>
        </w:rPr>
      </w:pPr>
    </w:p>
    <w:p w14:paraId="5A4EB9D9" w14:textId="77777777" w:rsidR="009C10B2" w:rsidRDefault="00000000">
      <w:pPr>
        <w:pStyle w:val="Listenabsatz"/>
        <w:numPr>
          <w:ilvl w:val="0"/>
          <w:numId w:val="11"/>
        </w:numPr>
        <w:spacing w:after="0" w:line="240" w:lineRule="auto"/>
        <w:rPr>
          <w:rFonts w:ascii="Times New Roman" w:hAnsi="Times New Roman"/>
          <w:sz w:val="25"/>
          <w:szCs w:val="25"/>
        </w:rPr>
      </w:pPr>
      <w:r>
        <w:rPr>
          <w:sz w:val="25"/>
          <w:szCs w:val="25"/>
        </w:rPr>
        <w:t xml:space="preserve">Die Mitgliedschaft muss gegenüber dem Vorstand schriftlich beantragt werden. Über den schriftlichen Aufnahmeantrag entscheidet der Vorstand mit einfacher Stimmenmehrheit abschließend. Der Vorstand ist nicht verpflichtet Ablehnungsgründe dem/der Antragsteller/in mitzuteilen, ein Aufnahmeanspruch ist ausgeschlossen. </w:t>
      </w:r>
    </w:p>
    <w:p w14:paraId="193CADC0" w14:textId="77777777" w:rsidR="009C10B2" w:rsidRDefault="00000000">
      <w:pPr>
        <w:pStyle w:val="Listenabsatz"/>
        <w:numPr>
          <w:ilvl w:val="0"/>
          <w:numId w:val="11"/>
        </w:numPr>
        <w:spacing w:after="0" w:line="240" w:lineRule="auto"/>
        <w:rPr>
          <w:rFonts w:ascii="Times New Roman" w:hAnsi="Times New Roman"/>
          <w:sz w:val="25"/>
          <w:szCs w:val="25"/>
        </w:rPr>
      </w:pPr>
      <w:r>
        <w:rPr>
          <w:sz w:val="25"/>
          <w:szCs w:val="25"/>
        </w:rPr>
        <w:t xml:space="preserve">Der Aufnahmeantrag Minderjähriger bedarf der Unterschrift des gesetzlichen Vertreters. </w:t>
      </w:r>
    </w:p>
    <w:p w14:paraId="47E25227" w14:textId="77777777" w:rsidR="009C10B2" w:rsidRDefault="00000000">
      <w:pPr>
        <w:pStyle w:val="Listenabsatz"/>
        <w:numPr>
          <w:ilvl w:val="0"/>
          <w:numId w:val="11"/>
        </w:numPr>
        <w:spacing w:after="0" w:line="240" w:lineRule="auto"/>
        <w:rPr>
          <w:rFonts w:ascii="Times New Roman" w:hAnsi="Times New Roman"/>
          <w:sz w:val="25"/>
          <w:szCs w:val="25"/>
        </w:rPr>
      </w:pPr>
      <w:r>
        <w:rPr>
          <w:sz w:val="25"/>
          <w:szCs w:val="25"/>
        </w:rPr>
        <w:t>Ummeldungen in der Mitgliedschaft (von aktiver Mitgliedschaft auf Fördermitgliedschaft) müssen mit einer Frist von 4 Wochen dem Vorstand schriftlich mitgeteilt werden, ohne dass dies die Beitragspflicht für das laufende Vereinsjahr berührt.</w:t>
      </w:r>
    </w:p>
    <w:p w14:paraId="50766CDF" w14:textId="77777777" w:rsidR="009C10B2" w:rsidRDefault="00000000">
      <w:pPr>
        <w:pStyle w:val="Listenabsatz"/>
        <w:numPr>
          <w:ilvl w:val="0"/>
          <w:numId w:val="11"/>
        </w:numPr>
        <w:spacing w:after="0" w:line="240" w:lineRule="auto"/>
        <w:rPr>
          <w:rFonts w:ascii="Times New Roman" w:hAnsi="Times New Roman"/>
          <w:sz w:val="25"/>
          <w:szCs w:val="25"/>
        </w:rPr>
      </w:pPr>
      <w:r>
        <w:rPr>
          <w:sz w:val="25"/>
          <w:szCs w:val="25"/>
        </w:rPr>
        <w:t>Die Mitgliedschaft endet durch freiwilligen Austritt, Ausschluss, Tod des Mitglieds oder Verlust der Rechtsfähigkeit bei juristischen Personen.</w:t>
      </w:r>
    </w:p>
    <w:p w14:paraId="6A3B8485" w14:textId="77777777" w:rsidR="009C10B2" w:rsidRDefault="00000000">
      <w:pPr>
        <w:pStyle w:val="Listenabsatz"/>
        <w:numPr>
          <w:ilvl w:val="0"/>
          <w:numId w:val="11"/>
        </w:numPr>
        <w:spacing w:after="0" w:line="240" w:lineRule="auto"/>
        <w:rPr>
          <w:rFonts w:ascii="Times New Roman" w:hAnsi="Times New Roman"/>
          <w:sz w:val="25"/>
          <w:szCs w:val="25"/>
        </w:rPr>
      </w:pPr>
      <w:r>
        <w:rPr>
          <w:sz w:val="25"/>
          <w:szCs w:val="25"/>
        </w:rPr>
        <w:t>Die freiwillige Beendigung der Mitgliedschaft muss durch schriftliche Kündigung zum 30.06. des Jahres unter Einhaltung einer 4-wöchigen Frist gegenüber dem Vorstand erklärt werden.</w:t>
      </w:r>
    </w:p>
    <w:p w14:paraId="0857D689" w14:textId="725AC0F9" w:rsidR="009C10B2" w:rsidRPr="00170742" w:rsidRDefault="00000000">
      <w:pPr>
        <w:pStyle w:val="Listenabsatz"/>
        <w:numPr>
          <w:ilvl w:val="0"/>
          <w:numId w:val="11"/>
        </w:numPr>
        <w:spacing w:after="0" w:line="240" w:lineRule="auto"/>
        <w:rPr>
          <w:rFonts w:ascii="Times New Roman" w:hAnsi="Times New Roman"/>
          <w:sz w:val="25"/>
          <w:szCs w:val="25"/>
        </w:rPr>
      </w:pPr>
      <w:r>
        <w:rPr>
          <w:sz w:val="25"/>
          <w:szCs w:val="25"/>
        </w:rPr>
        <w:t xml:space="preserve">Der Ausschluss eines Mitglieds kann mit sofortiger Wirkung und aus wichtigem Grund dann ausgesprochen werden, wenn das Mitglied in grober Weise gegen die Satzung, Ordnungen, den Satzungszweck oder die Vereinsinteressen verstößt. Über den Ausschluss eines Mitglieds entscheidet der Vorstand mit einfacher Stimmenmehrheit. Dem Mitglied ist unter Fristsetzung von zwei Wochen Gelegenheit zu geben, sich vor dem Vorstand zu den erhobenen Vorwürfen zu äußern. </w:t>
      </w:r>
    </w:p>
    <w:p w14:paraId="1EAA07D2" w14:textId="389AA96E" w:rsidR="00170742" w:rsidRDefault="00170742" w:rsidP="00170742">
      <w:pPr>
        <w:spacing w:after="0" w:line="240" w:lineRule="auto"/>
        <w:rPr>
          <w:rFonts w:ascii="Times New Roman" w:hAnsi="Times New Roman"/>
          <w:sz w:val="25"/>
          <w:szCs w:val="25"/>
        </w:rPr>
      </w:pPr>
    </w:p>
    <w:p w14:paraId="2062BD80" w14:textId="070C977E" w:rsidR="00170742" w:rsidRDefault="00170742" w:rsidP="00170742">
      <w:pPr>
        <w:spacing w:after="0" w:line="240" w:lineRule="auto"/>
        <w:rPr>
          <w:rFonts w:ascii="Times New Roman" w:hAnsi="Times New Roman"/>
          <w:sz w:val="25"/>
          <w:szCs w:val="25"/>
        </w:rPr>
      </w:pPr>
    </w:p>
    <w:p w14:paraId="091C74E6" w14:textId="77777777" w:rsidR="00170742" w:rsidRPr="00170742" w:rsidRDefault="00170742" w:rsidP="00170742">
      <w:pPr>
        <w:spacing w:after="0" w:line="240" w:lineRule="auto"/>
        <w:rPr>
          <w:rFonts w:ascii="Times New Roman" w:hAnsi="Times New Roman"/>
          <w:sz w:val="25"/>
          <w:szCs w:val="25"/>
        </w:rPr>
      </w:pPr>
    </w:p>
    <w:p w14:paraId="2CCDEEAF" w14:textId="77777777" w:rsidR="009C10B2" w:rsidRDefault="00000000">
      <w:pPr>
        <w:pStyle w:val="Listenabsatz"/>
        <w:numPr>
          <w:ilvl w:val="0"/>
          <w:numId w:val="11"/>
        </w:numPr>
        <w:spacing w:after="0" w:line="240" w:lineRule="auto"/>
        <w:rPr>
          <w:rFonts w:ascii="Times New Roman" w:hAnsi="Times New Roman"/>
          <w:sz w:val="25"/>
          <w:szCs w:val="25"/>
        </w:rPr>
      </w:pPr>
      <w:r>
        <w:rPr>
          <w:sz w:val="25"/>
          <w:szCs w:val="25"/>
        </w:rPr>
        <w:lastRenderedPageBreak/>
        <w:t xml:space="preserve">Bei Beendigung der Mitgliedschaft, gleich aus welchem Grund, erlöschen alle Ansprüche aus dem Mitgliedsverhältnis. Eine Rückgewähr von Beiträgen, Spenden oder sonstigen Unterstützungsleistungen ist grundsätzlich ausgeschlossen. Der Anspruch des Vereins auf rückständige Beitragsforderungen bleibt hiervon unberührt. </w:t>
      </w:r>
    </w:p>
    <w:p w14:paraId="734A69CA" w14:textId="77777777" w:rsidR="009C10B2" w:rsidRDefault="00000000">
      <w:pPr>
        <w:pStyle w:val="Listenabsatz"/>
        <w:numPr>
          <w:ilvl w:val="0"/>
          <w:numId w:val="12"/>
        </w:numPr>
        <w:spacing w:after="0" w:line="240" w:lineRule="auto"/>
        <w:rPr>
          <w:sz w:val="25"/>
          <w:szCs w:val="25"/>
        </w:rPr>
      </w:pPr>
      <w:r>
        <w:rPr>
          <w:sz w:val="25"/>
          <w:szCs w:val="25"/>
        </w:rPr>
        <w:t>Ausschlussentscheidungen gelten zwei Tage nach Versendung an die letzte bekannte Anschrift als zugegangen.</w:t>
      </w:r>
    </w:p>
    <w:p w14:paraId="32D1253E" w14:textId="6D370229" w:rsidR="009C10B2" w:rsidRPr="00170742" w:rsidRDefault="009C10B2" w:rsidP="00170742">
      <w:pPr>
        <w:spacing w:after="0" w:line="240" w:lineRule="auto"/>
      </w:pPr>
    </w:p>
    <w:p w14:paraId="1C8E851B" w14:textId="77777777" w:rsidR="009C10B2" w:rsidRDefault="009C10B2">
      <w:pPr>
        <w:pStyle w:val="Listenabsatz"/>
        <w:spacing w:after="0" w:line="240" w:lineRule="auto"/>
        <w:rPr>
          <w:rFonts w:ascii="Times New Roman" w:eastAsia="Times New Roman" w:hAnsi="Times New Roman" w:cs="Times New Roman"/>
        </w:rPr>
      </w:pPr>
    </w:p>
    <w:p w14:paraId="22951E86" w14:textId="77777777" w:rsidR="009C10B2" w:rsidRDefault="00000000">
      <w:pPr>
        <w:pStyle w:val="Listenabsatz"/>
        <w:spacing w:after="0" w:line="240" w:lineRule="auto"/>
        <w:jc w:val="center"/>
        <w:rPr>
          <w:sz w:val="25"/>
          <w:szCs w:val="25"/>
        </w:rPr>
      </w:pPr>
      <w:r>
        <w:rPr>
          <w:sz w:val="25"/>
          <w:szCs w:val="25"/>
        </w:rPr>
        <w:t>§ 6 Mitgliedsbeiträge</w:t>
      </w:r>
    </w:p>
    <w:p w14:paraId="4DC0B99E" w14:textId="77777777" w:rsidR="009C10B2" w:rsidRDefault="009C10B2">
      <w:pPr>
        <w:pStyle w:val="Listenabsatz"/>
        <w:spacing w:after="0" w:line="240" w:lineRule="auto"/>
        <w:rPr>
          <w:sz w:val="25"/>
          <w:szCs w:val="25"/>
        </w:rPr>
      </w:pPr>
    </w:p>
    <w:p w14:paraId="759DD26A" w14:textId="77777777" w:rsidR="009C10B2" w:rsidRDefault="00000000">
      <w:pPr>
        <w:pStyle w:val="Listenabsatz"/>
        <w:numPr>
          <w:ilvl w:val="0"/>
          <w:numId w:val="14"/>
        </w:numPr>
        <w:spacing w:after="0" w:line="240" w:lineRule="auto"/>
        <w:rPr>
          <w:rFonts w:ascii="Times New Roman" w:hAnsi="Times New Roman"/>
          <w:sz w:val="25"/>
          <w:szCs w:val="25"/>
        </w:rPr>
      </w:pPr>
      <w:r>
        <w:rPr>
          <w:sz w:val="25"/>
          <w:szCs w:val="25"/>
        </w:rPr>
        <w:t>Für die Höhe der jährlichen Mitgliederbeiträge, Förderbeiträge und Aufnahmegebühren ist die jeweils gültige Beitragsordnung maßgebend, die von der Mitgliederversammlung beschlossen wird.</w:t>
      </w:r>
    </w:p>
    <w:p w14:paraId="429E1B8D" w14:textId="77777777" w:rsidR="009C10B2" w:rsidRDefault="009C10B2">
      <w:pPr>
        <w:pStyle w:val="Listenabsatz"/>
        <w:spacing w:after="0" w:line="240" w:lineRule="auto"/>
        <w:rPr>
          <w:rFonts w:ascii="Times New Roman" w:eastAsia="Times New Roman" w:hAnsi="Times New Roman" w:cs="Times New Roman"/>
        </w:rPr>
      </w:pPr>
    </w:p>
    <w:p w14:paraId="4693D18E" w14:textId="77777777" w:rsidR="009C10B2" w:rsidRDefault="00000000">
      <w:pPr>
        <w:spacing w:after="0" w:line="240" w:lineRule="auto"/>
        <w:ind w:left="360"/>
        <w:jc w:val="center"/>
        <w:rPr>
          <w:sz w:val="25"/>
          <w:szCs w:val="25"/>
        </w:rPr>
      </w:pPr>
      <w:r>
        <w:rPr>
          <w:sz w:val="25"/>
          <w:szCs w:val="25"/>
        </w:rPr>
        <w:t>§ 7 Organe des Vereins</w:t>
      </w:r>
    </w:p>
    <w:p w14:paraId="2FDB0C8E" w14:textId="77777777" w:rsidR="009C10B2" w:rsidRDefault="009C10B2">
      <w:pPr>
        <w:spacing w:after="0" w:line="240" w:lineRule="auto"/>
        <w:ind w:left="360"/>
        <w:rPr>
          <w:sz w:val="25"/>
          <w:szCs w:val="25"/>
        </w:rPr>
      </w:pPr>
    </w:p>
    <w:p w14:paraId="017D6082" w14:textId="77777777" w:rsidR="009C10B2" w:rsidRDefault="00000000">
      <w:pPr>
        <w:pStyle w:val="Listenabsatz"/>
        <w:numPr>
          <w:ilvl w:val="0"/>
          <w:numId w:val="16"/>
        </w:numPr>
        <w:spacing w:after="0" w:line="240" w:lineRule="auto"/>
        <w:rPr>
          <w:rFonts w:ascii="Times New Roman" w:hAnsi="Times New Roman"/>
          <w:sz w:val="25"/>
          <w:szCs w:val="25"/>
        </w:rPr>
      </w:pPr>
      <w:r>
        <w:rPr>
          <w:sz w:val="25"/>
          <w:szCs w:val="25"/>
        </w:rPr>
        <w:t>Organe des Vereins sind</w:t>
      </w:r>
      <w:r>
        <w:rPr>
          <w:rFonts w:eastAsia="Arial" w:cs="Arial"/>
          <w:sz w:val="25"/>
          <w:szCs w:val="25"/>
        </w:rPr>
        <w:br/>
      </w:r>
      <w:r>
        <w:rPr>
          <w:sz w:val="25"/>
          <w:szCs w:val="25"/>
        </w:rPr>
        <w:t>1.</w:t>
      </w:r>
      <w:r>
        <w:rPr>
          <w:sz w:val="25"/>
          <w:szCs w:val="25"/>
        </w:rPr>
        <w:tab/>
        <w:t>die Mitgliederversammlung</w:t>
      </w:r>
      <w:r>
        <w:rPr>
          <w:rFonts w:eastAsia="Arial" w:cs="Arial"/>
          <w:sz w:val="25"/>
          <w:szCs w:val="25"/>
        </w:rPr>
        <w:br/>
      </w:r>
      <w:r>
        <w:rPr>
          <w:sz w:val="25"/>
          <w:szCs w:val="25"/>
        </w:rPr>
        <w:t>2.</w:t>
      </w:r>
      <w:r>
        <w:rPr>
          <w:sz w:val="25"/>
          <w:szCs w:val="25"/>
        </w:rPr>
        <w:tab/>
        <w:t>der Vorstand.</w:t>
      </w:r>
    </w:p>
    <w:p w14:paraId="41EC0231" w14:textId="77777777" w:rsidR="009C10B2" w:rsidRDefault="009C10B2">
      <w:pPr>
        <w:pStyle w:val="Listenabsatz"/>
        <w:spacing w:after="0" w:line="240" w:lineRule="auto"/>
        <w:rPr>
          <w:rFonts w:ascii="Times New Roman" w:eastAsia="Times New Roman" w:hAnsi="Times New Roman" w:cs="Times New Roman"/>
        </w:rPr>
      </w:pPr>
    </w:p>
    <w:p w14:paraId="161CD6AA" w14:textId="77777777" w:rsidR="009C10B2" w:rsidRDefault="00000000">
      <w:pPr>
        <w:spacing w:after="0" w:line="240" w:lineRule="auto"/>
        <w:ind w:left="360"/>
        <w:jc w:val="center"/>
        <w:rPr>
          <w:sz w:val="25"/>
          <w:szCs w:val="25"/>
        </w:rPr>
      </w:pPr>
      <w:r>
        <w:rPr>
          <w:sz w:val="25"/>
          <w:szCs w:val="25"/>
        </w:rPr>
        <w:t>§ 8 Mitgliederversammlung</w:t>
      </w:r>
    </w:p>
    <w:p w14:paraId="6B63F3EC" w14:textId="77777777" w:rsidR="009C10B2" w:rsidRDefault="009C10B2">
      <w:pPr>
        <w:spacing w:after="0" w:line="240" w:lineRule="auto"/>
        <w:ind w:left="360"/>
        <w:rPr>
          <w:sz w:val="25"/>
          <w:szCs w:val="25"/>
        </w:rPr>
      </w:pPr>
    </w:p>
    <w:p w14:paraId="74919F77" w14:textId="77777777" w:rsidR="009C10B2" w:rsidRDefault="00000000">
      <w:pPr>
        <w:pStyle w:val="Listenabsatz"/>
        <w:numPr>
          <w:ilvl w:val="0"/>
          <w:numId w:val="18"/>
        </w:numPr>
        <w:spacing w:after="0" w:line="240" w:lineRule="auto"/>
        <w:rPr>
          <w:rFonts w:ascii="Times New Roman" w:hAnsi="Times New Roman"/>
          <w:sz w:val="25"/>
          <w:szCs w:val="25"/>
        </w:rPr>
      </w:pPr>
      <w:r>
        <w:rPr>
          <w:sz w:val="25"/>
          <w:szCs w:val="25"/>
        </w:rPr>
        <w:t>Oberstes Organ des Vereins ist die Mitgliederversammlung, sie hat insbesondere folgende Aufgaben:</w:t>
      </w:r>
      <w:r>
        <w:rPr>
          <w:rFonts w:eastAsia="Arial" w:cs="Arial"/>
          <w:sz w:val="25"/>
          <w:szCs w:val="25"/>
        </w:rPr>
        <w:br/>
        <w:t>•</w:t>
      </w:r>
      <w:r>
        <w:rPr>
          <w:rFonts w:eastAsia="Arial" w:cs="Arial"/>
          <w:sz w:val="25"/>
          <w:szCs w:val="25"/>
        </w:rPr>
        <w:tab/>
      </w:r>
      <w:r>
        <w:rPr>
          <w:sz w:val="25"/>
          <w:szCs w:val="25"/>
        </w:rPr>
        <w:t>Die Jahresberichte entgegenzunehmen und zu beraten,</w:t>
      </w:r>
      <w:r>
        <w:rPr>
          <w:rFonts w:eastAsia="Arial" w:cs="Arial"/>
          <w:sz w:val="25"/>
          <w:szCs w:val="25"/>
        </w:rPr>
        <w:br/>
        <w:t>•</w:t>
      </w:r>
      <w:r>
        <w:rPr>
          <w:rFonts w:eastAsia="Arial" w:cs="Arial"/>
          <w:sz w:val="25"/>
          <w:szCs w:val="25"/>
        </w:rPr>
        <w:tab/>
      </w:r>
      <w:r>
        <w:rPr>
          <w:sz w:val="25"/>
          <w:szCs w:val="25"/>
        </w:rPr>
        <w:t>Entlastung des Vorstands,</w:t>
      </w:r>
      <w:r>
        <w:rPr>
          <w:rFonts w:eastAsia="Arial" w:cs="Arial"/>
          <w:sz w:val="25"/>
          <w:szCs w:val="25"/>
        </w:rPr>
        <w:br/>
        <w:t>•</w:t>
      </w:r>
      <w:r>
        <w:rPr>
          <w:rFonts w:eastAsia="Arial" w:cs="Arial"/>
          <w:sz w:val="25"/>
          <w:szCs w:val="25"/>
        </w:rPr>
        <w:tab/>
      </w:r>
      <w:r>
        <w:rPr>
          <w:sz w:val="25"/>
          <w:szCs w:val="25"/>
        </w:rPr>
        <w:t>(im Wahljahr) die jeweiligen Vorstandsmitglieder zu wählen,</w:t>
      </w:r>
      <w:r>
        <w:rPr>
          <w:rFonts w:eastAsia="Arial" w:cs="Arial"/>
          <w:sz w:val="25"/>
          <w:szCs w:val="25"/>
        </w:rPr>
        <w:br/>
        <w:t>•</w:t>
      </w:r>
      <w:r>
        <w:rPr>
          <w:rFonts w:eastAsia="Arial" w:cs="Arial"/>
          <w:sz w:val="25"/>
          <w:szCs w:val="25"/>
        </w:rPr>
        <w:tab/>
        <w:t>ü</w:t>
      </w:r>
      <w:r>
        <w:rPr>
          <w:sz w:val="25"/>
          <w:szCs w:val="25"/>
        </w:rPr>
        <w:t xml:space="preserve">ber die Satzung, Änderungen der Satzung sowie die Auflösung des </w:t>
      </w:r>
      <w:r>
        <w:rPr>
          <w:rFonts w:eastAsia="Arial" w:cs="Arial"/>
          <w:sz w:val="25"/>
          <w:szCs w:val="25"/>
        </w:rPr>
        <w:br/>
      </w:r>
      <w:r>
        <w:rPr>
          <w:rFonts w:eastAsia="Arial" w:cs="Arial"/>
          <w:sz w:val="25"/>
          <w:szCs w:val="25"/>
        </w:rPr>
        <w:tab/>
      </w:r>
      <w:r>
        <w:rPr>
          <w:sz w:val="25"/>
          <w:szCs w:val="25"/>
        </w:rPr>
        <w:t>Vereins zu bestimmen,</w:t>
      </w:r>
      <w:r>
        <w:rPr>
          <w:rFonts w:eastAsia="Arial" w:cs="Arial"/>
          <w:sz w:val="25"/>
          <w:szCs w:val="25"/>
        </w:rPr>
        <w:br/>
        <w:t>•</w:t>
      </w:r>
      <w:r>
        <w:rPr>
          <w:rFonts w:eastAsia="Arial" w:cs="Arial"/>
          <w:sz w:val="25"/>
          <w:szCs w:val="25"/>
        </w:rPr>
        <w:tab/>
      </w:r>
      <w:r>
        <w:rPr>
          <w:sz w:val="25"/>
          <w:szCs w:val="25"/>
        </w:rPr>
        <w:t>die Kassenprüfer zu wählen, die weder dem Vorstand noch einem</w:t>
      </w:r>
      <w:r>
        <w:rPr>
          <w:rFonts w:eastAsia="Arial" w:cs="Arial"/>
          <w:sz w:val="25"/>
          <w:szCs w:val="25"/>
        </w:rPr>
        <w:br/>
        <w:t xml:space="preserve"> </w:t>
      </w:r>
      <w:r>
        <w:rPr>
          <w:rFonts w:eastAsia="Arial" w:cs="Arial"/>
          <w:sz w:val="25"/>
          <w:szCs w:val="25"/>
        </w:rPr>
        <w:tab/>
      </w:r>
      <w:r>
        <w:rPr>
          <w:sz w:val="25"/>
          <w:szCs w:val="25"/>
        </w:rPr>
        <w:t xml:space="preserve">vom Vorstand berufenen Gremium angehören und nicht Angestellte </w:t>
      </w:r>
      <w:r>
        <w:rPr>
          <w:rFonts w:eastAsia="Arial" w:cs="Arial"/>
          <w:sz w:val="25"/>
          <w:szCs w:val="25"/>
        </w:rPr>
        <w:br/>
        <w:t xml:space="preserve"> </w:t>
      </w:r>
      <w:r>
        <w:rPr>
          <w:rFonts w:eastAsia="Arial" w:cs="Arial"/>
          <w:sz w:val="25"/>
          <w:szCs w:val="25"/>
        </w:rPr>
        <w:tab/>
      </w:r>
      <w:r>
        <w:rPr>
          <w:sz w:val="25"/>
          <w:szCs w:val="25"/>
        </w:rPr>
        <w:t>des Vereins sein dürfen.</w:t>
      </w:r>
    </w:p>
    <w:p w14:paraId="119F8674" w14:textId="77777777" w:rsidR="009C10B2" w:rsidRDefault="00000000">
      <w:pPr>
        <w:pStyle w:val="Listenabsatz"/>
        <w:numPr>
          <w:ilvl w:val="0"/>
          <w:numId w:val="18"/>
        </w:numPr>
        <w:spacing w:after="0" w:line="240" w:lineRule="auto"/>
        <w:rPr>
          <w:rFonts w:ascii="Times New Roman" w:hAnsi="Times New Roman"/>
          <w:sz w:val="25"/>
          <w:szCs w:val="25"/>
        </w:rPr>
      </w:pPr>
      <w:r>
        <w:rPr>
          <w:sz w:val="25"/>
          <w:szCs w:val="25"/>
        </w:rPr>
        <w:t xml:space="preserve">Eine ordentliche Mitgliederversammlung wird vom Vorstand des Vereins nach Bedarf, mindestens aber einmal im Geschäftsjahr, nach Möglichkeit im ersten Halbjahr des Geschäftsjahrs, einberufen. Die Einladung erfolgt spätestens </w:t>
      </w:r>
      <w:r w:rsidRPr="00170742">
        <w:rPr>
          <w:sz w:val="25"/>
          <w:szCs w:val="25"/>
        </w:rPr>
        <w:t>2</w:t>
      </w:r>
      <w:r>
        <w:rPr>
          <w:sz w:val="25"/>
          <w:szCs w:val="25"/>
        </w:rPr>
        <w:t xml:space="preserve"> Wochen </w:t>
      </w:r>
      <w:r w:rsidRPr="00170742">
        <w:rPr>
          <w:sz w:val="25"/>
          <w:szCs w:val="25"/>
        </w:rPr>
        <w:t xml:space="preserve">(14 Tage) </w:t>
      </w:r>
      <w:r>
        <w:rPr>
          <w:sz w:val="25"/>
          <w:szCs w:val="25"/>
        </w:rPr>
        <w:t>vorher schriftlich durch den Vorstand mit Bekanntgabe der vorläufig festgesetzten Tagesordnung an die dem Verein zuletzt bekannte Mitgliedsadresse.</w:t>
      </w:r>
      <w:r w:rsidRPr="00170742">
        <w:rPr>
          <w:sz w:val="25"/>
          <w:szCs w:val="25"/>
        </w:rPr>
        <w:t xml:space="preserve"> Dies kann auch die elektronische Mailadresse sein.</w:t>
      </w:r>
      <w:r>
        <w:rPr>
          <w:sz w:val="25"/>
          <w:szCs w:val="25"/>
        </w:rPr>
        <w:t xml:space="preserve"> Zwei Tage nach Versendung an die zuletzt bekannte Adresse gilt die Einladung als bewirkt.</w:t>
      </w:r>
    </w:p>
    <w:p w14:paraId="2FF5CB1C" w14:textId="77777777" w:rsidR="009C10B2" w:rsidRDefault="00000000">
      <w:pPr>
        <w:pStyle w:val="Listenabsatz"/>
        <w:numPr>
          <w:ilvl w:val="0"/>
          <w:numId w:val="18"/>
        </w:numPr>
        <w:spacing w:after="0" w:line="240" w:lineRule="auto"/>
        <w:rPr>
          <w:rFonts w:ascii="Times New Roman" w:hAnsi="Times New Roman"/>
          <w:sz w:val="25"/>
          <w:szCs w:val="25"/>
        </w:rPr>
      </w:pPr>
      <w:r>
        <w:rPr>
          <w:sz w:val="25"/>
          <w:szCs w:val="25"/>
        </w:rPr>
        <w:t>Die Tagesordnung der ordentlichen Mitgliederversammlung hat insbesondere folgende Punkte zu umfassen:</w:t>
      </w:r>
      <w:r>
        <w:rPr>
          <w:rFonts w:eastAsia="Arial" w:cs="Arial"/>
          <w:sz w:val="25"/>
          <w:szCs w:val="25"/>
        </w:rPr>
        <w:br/>
        <w:t>•</w:t>
      </w:r>
      <w:r>
        <w:rPr>
          <w:rFonts w:eastAsia="Arial" w:cs="Arial"/>
          <w:sz w:val="25"/>
          <w:szCs w:val="25"/>
        </w:rPr>
        <w:tab/>
      </w:r>
      <w:r>
        <w:rPr>
          <w:sz w:val="25"/>
          <w:szCs w:val="25"/>
        </w:rPr>
        <w:t>Bericht des Vorstands,</w:t>
      </w:r>
      <w:r>
        <w:rPr>
          <w:rFonts w:eastAsia="Arial" w:cs="Arial"/>
          <w:sz w:val="25"/>
          <w:szCs w:val="25"/>
        </w:rPr>
        <w:br/>
        <w:t>•</w:t>
      </w:r>
      <w:r>
        <w:rPr>
          <w:rFonts w:eastAsia="Arial" w:cs="Arial"/>
          <w:sz w:val="25"/>
          <w:szCs w:val="25"/>
        </w:rPr>
        <w:tab/>
      </w:r>
      <w:r>
        <w:rPr>
          <w:sz w:val="25"/>
          <w:szCs w:val="25"/>
        </w:rPr>
        <w:t>Bericht des Kassenprüfers,</w:t>
      </w:r>
      <w:r>
        <w:rPr>
          <w:rFonts w:eastAsia="Arial" w:cs="Arial"/>
          <w:sz w:val="25"/>
          <w:szCs w:val="25"/>
        </w:rPr>
        <w:br/>
      </w:r>
      <w:r>
        <w:rPr>
          <w:rFonts w:eastAsia="Arial" w:cs="Arial"/>
          <w:sz w:val="25"/>
          <w:szCs w:val="25"/>
        </w:rPr>
        <w:lastRenderedPageBreak/>
        <w:t>•</w:t>
      </w:r>
      <w:r>
        <w:rPr>
          <w:rFonts w:eastAsia="Arial" w:cs="Arial"/>
          <w:sz w:val="25"/>
          <w:szCs w:val="25"/>
        </w:rPr>
        <w:tab/>
      </w:r>
      <w:r>
        <w:rPr>
          <w:sz w:val="25"/>
          <w:szCs w:val="25"/>
        </w:rPr>
        <w:t>Entlastung des Vorstands,</w:t>
      </w:r>
      <w:r>
        <w:rPr>
          <w:rFonts w:eastAsia="Arial" w:cs="Arial"/>
          <w:sz w:val="25"/>
          <w:szCs w:val="25"/>
        </w:rPr>
        <w:br/>
        <w:t>•</w:t>
      </w:r>
      <w:r>
        <w:rPr>
          <w:rFonts w:eastAsia="Arial" w:cs="Arial"/>
          <w:sz w:val="25"/>
          <w:szCs w:val="25"/>
        </w:rPr>
        <w:tab/>
      </w:r>
      <w:r>
        <w:rPr>
          <w:sz w:val="25"/>
          <w:szCs w:val="25"/>
        </w:rPr>
        <w:t>Wahl von zwei Kassenprüfer/innen, sofern sie ansteht,</w:t>
      </w:r>
      <w:r>
        <w:rPr>
          <w:rFonts w:eastAsia="Arial" w:cs="Arial"/>
          <w:sz w:val="25"/>
          <w:szCs w:val="25"/>
        </w:rPr>
        <w:br/>
        <w:t>•</w:t>
      </w:r>
      <w:r>
        <w:rPr>
          <w:rFonts w:eastAsia="Arial" w:cs="Arial"/>
          <w:sz w:val="25"/>
          <w:szCs w:val="25"/>
        </w:rPr>
        <w:tab/>
      </w:r>
      <w:r>
        <w:rPr>
          <w:sz w:val="25"/>
          <w:szCs w:val="25"/>
        </w:rPr>
        <w:t>Genehmigung des vom Vorstand vorzulegenden Haushaltsvoran-</w:t>
      </w:r>
      <w:r>
        <w:rPr>
          <w:rFonts w:eastAsia="Arial" w:cs="Arial"/>
          <w:sz w:val="25"/>
          <w:szCs w:val="25"/>
        </w:rPr>
        <w:br/>
        <w:t xml:space="preserve"> </w:t>
      </w:r>
      <w:r>
        <w:rPr>
          <w:rFonts w:eastAsia="Arial" w:cs="Arial"/>
          <w:sz w:val="25"/>
          <w:szCs w:val="25"/>
        </w:rPr>
        <w:tab/>
      </w:r>
      <w:proofErr w:type="spellStart"/>
      <w:r>
        <w:rPr>
          <w:sz w:val="25"/>
          <w:szCs w:val="25"/>
        </w:rPr>
        <w:t>schlags</w:t>
      </w:r>
      <w:proofErr w:type="spellEnd"/>
      <w:r>
        <w:rPr>
          <w:sz w:val="25"/>
          <w:szCs w:val="25"/>
        </w:rPr>
        <w:t xml:space="preserve"> für das laufende Geschäftsjahr,</w:t>
      </w:r>
      <w:r>
        <w:rPr>
          <w:rFonts w:eastAsia="Arial" w:cs="Arial"/>
          <w:sz w:val="25"/>
          <w:szCs w:val="25"/>
        </w:rPr>
        <w:br/>
        <w:t>•</w:t>
      </w:r>
      <w:r>
        <w:rPr>
          <w:rFonts w:eastAsia="Arial" w:cs="Arial"/>
          <w:sz w:val="25"/>
          <w:szCs w:val="25"/>
        </w:rPr>
        <w:tab/>
      </w:r>
      <w:r>
        <w:rPr>
          <w:sz w:val="25"/>
          <w:szCs w:val="25"/>
        </w:rPr>
        <w:t>Festsetzung der Beiträge für das laufende Geschäftsjahr bzw. zur</w:t>
      </w:r>
      <w:r>
        <w:rPr>
          <w:rFonts w:eastAsia="Arial" w:cs="Arial"/>
          <w:sz w:val="25"/>
          <w:szCs w:val="25"/>
        </w:rPr>
        <w:br/>
        <w:t xml:space="preserve"> </w:t>
      </w:r>
      <w:r>
        <w:rPr>
          <w:rFonts w:eastAsia="Arial" w:cs="Arial"/>
          <w:sz w:val="25"/>
          <w:szCs w:val="25"/>
        </w:rPr>
        <w:tab/>
      </w:r>
      <w:r>
        <w:rPr>
          <w:sz w:val="25"/>
          <w:szCs w:val="25"/>
        </w:rPr>
        <w:t>Verabschiedung von Beitragsordnungen,</w:t>
      </w:r>
      <w:r>
        <w:rPr>
          <w:rFonts w:eastAsia="Arial" w:cs="Arial"/>
          <w:sz w:val="25"/>
          <w:szCs w:val="25"/>
        </w:rPr>
        <w:br/>
        <w:t>•</w:t>
      </w:r>
      <w:r>
        <w:rPr>
          <w:rFonts w:eastAsia="Arial" w:cs="Arial"/>
          <w:sz w:val="25"/>
          <w:szCs w:val="25"/>
        </w:rPr>
        <w:tab/>
      </w:r>
      <w:r>
        <w:rPr>
          <w:sz w:val="25"/>
          <w:szCs w:val="25"/>
        </w:rPr>
        <w:t>Beschlussfassung über vorliegende Anträge.</w:t>
      </w:r>
    </w:p>
    <w:p w14:paraId="037DC924" w14:textId="77777777" w:rsidR="009C10B2" w:rsidRDefault="00000000">
      <w:pPr>
        <w:pStyle w:val="Listenabsatz"/>
        <w:numPr>
          <w:ilvl w:val="0"/>
          <w:numId w:val="18"/>
        </w:numPr>
        <w:spacing w:after="0" w:line="240" w:lineRule="auto"/>
        <w:rPr>
          <w:rFonts w:ascii="Times New Roman" w:hAnsi="Times New Roman"/>
          <w:sz w:val="25"/>
          <w:szCs w:val="25"/>
        </w:rPr>
      </w:pPr>
      <w:r>
        <w:rPr>
          <w:sz w:val="25"/>
          <w:szCs w:val="25"/>
        </w:rPr>
        <w:t>Anträge der Mitglieder zur Tagesordnung sind spätestens zwei Wochen vor der Mitgliederversammlung beim Vereinsvorstand schriftlich einzureichen. Nachträglich eingereichte Tagesordnungspunkte müssen den Mitgliedern rechtzeitig vor Beginn der Mitgliederversammlung mitgeteilt werden. Spätere Anträge -auch während der Mitgliederversammlung gestellte Anträge - müssen auf die Tagesordnung gesetzt werden, wenn in der Mitgliederversammlung die Mehrheit der erschienenen stimmberechtigten Mitglieder der Behandlung der Anträge zustimmt (Dringlichkeitsanträge). Satzungsänderungsanträge können nicht als Dringlichkeitsanträge behandelt werden.</w:t>
      </w:r>
    </w:p>
    <w:p w14:paraId="0B9A2700" w14:textId="77777777" w:rsidR="009C10B2" w:rsidRDefault="00000000">
      <w:pPr>
        <w:pStyle w:val="Listenabsatz"/>
        <w:numPr>
          <w:ilvl w:val="0"/>
          <w:numId w:val="18"/>
        </w:numPr>
        <w:spacing w:after="0" w:line="240" w:lineRule="auto"/>
        <w:rPr>
          <w:rFonts w:ascii="Times New Roman" w:hAnsi="Times New Roman"/>
          <w:sz w:val="25"/>
          <w:szCs w:val="25"/>
        </w:rPr>
      </w:pPr>
      <w:r>
        <w:rPr>
          <w:sz w:val="25"/>
          <w:szCs w:val="25"/>
        </w:rPr>
        <w:t>Der Vorstand hat eine außerordentliche Mitgliederversammlung unverzüglich einzuberufen, wenn es das Interesse des Vereins erfordert oder wenn die Einberufung von mindestens einem Drittel der stimmberechtigten Vereinsmitglieder, dies schriftlich unter Angabe des Zwecks und der Gründe, vom Vorstand verlangt wird.</w:t>
      </w:r>
    </w:p>
    <w:p w14:paraId="33D6D1F7" w14:textId="77777777" w:rsidR="009C10B2" w:rsidRDefault="00000000">
      <w:pPr>
        <w:pStyle w:val="Listenabsatz"/>
        <w:numPr>
          <w:ilvl w:val="0"/>
          <w:numId w:val="18"/>
        </w:numPr>
        <w:spacing w:after="0" w:line="240" w:lineRule="auto"/>
        <w:rPr>
          <w:rFonts w:ascii="Times New Roman" w:hAnsi="Times New Roman"/>
          <w:sz w:val="25"/>
          <w:szCs w:val="25"/>
        </w:rPr>
      </w:pPr>
      <w:r>
        <w:rPr>
          <w:sz w:val="25"/>
          <w:szCs w:val="25"/>
        </w:rPr>
        <w:t>Der/die Vorsitzende oder eine/r seiner Stellvertreter/innen leitet die Mitgliederversammlung. Auf Vorschlag des/der Vorsitzenden kann die Mitgliederversammlung eine/n besonderen Versammlungsleiter/in bestimmen. Beschlüsse der Mitgliederversammlung werden in einem Protokoll unverzüglich nach der Mitgliederversammlung niedergelegt und vom Versammlungsleiter sowie dem Protokollführer unterzeichnet. Das Protokoll kann von jedem Mitglied auf der Geschäftsstelle eingesehen werden.</w:t>
      </w:r>
    </w:p>
    <w:p w14:paraId="5341B597" w14:textId="77777777" w:rsidR="009C10B2" w:rsidRDefault="009C10B2">
      <w:pPr>
        <w:pStyle w:val="Listenabsatz"/>
        <w:spacing w:after="0" w:line="240" w:lineRule="auto"/>
        <w:rPr>
          <w:rFonts w:ascii="Times New Roman" w:eastAsia="Times New Roman" w:hAnsi="Times New Roman" w:cs="Times New Roman"/>
        </w:rPr>
      </w:pPr>
    </w:p>
    <w:p w14:paraId="1AE038ED" w14:textId="77777777" w:rsidR="009C10B2" w:rsidRDefault="00000000">
      <w:pPr>
        <w:pStyle w:val="Listenabsatz"/>
        <w:spacing w:after="0" w:line="240" w:lineRule="auto"/>
        <w:jc w:val="center"/>
        <w:rPr>
          <w:sz w:val="25"/>
          <w:szCs w:val="25"/>
        </w:rPr>
      </w:pPr>
      <w:r>
        <w:rPr>
          <w:sz w:val="25"/>
          <w:szCs w:val="25"/>
        </w:rPr>
        <w:t>§ 9 Stimmrecht / Beschlussfähigkeit</w:t>
      </w:r>
    </w:p>
    <w:p w14:paraId="26F4921F" w14:textId="77777777" w:rsidR="009C10B2" w:rsidRDefault="009C10B2">
      <w:pPr>
        <w:pStyle w:val="Listenabsatz"/>
        <w:spacing w:after="0" w:line="240" w:lineRule="auto"/>
        <w:rPr>
          <w:sz w:val="25"/>
          <w:szCs w:val="25"/>
        </w:rPr>
      </w:pPr>
    </w:p>
    <w:p w14:paraId="0F9687AE" w14:textId="77777777" w:rsidR="009C10B2" w:rsidRDefault="00000000">
      <w:pPr>
        <w:pStyle w:val="Listenabsatz"/>
        <w:numPr>
          <w:ilvl w:val="0"/>
          <w:numId w:val="20"/>
        </w:numPr>
        <w:spacing w:after="0" w:line="240" w:lineRule="auto"/>
        <w:rPr>
          <w:rFonts w:ascii="Times New Roman" w:hAnsi="Times New Roman"/>
          <w:sz w:val="25"/>
          <w:szCs w:val="25"/>
        </w:rPr>
      </w:pPr>
      <w:r>
        <w:rPr>
          <w:sz w:val="25"/>
          <w:szCs w:val="25"/>
        </w:rPr>
        <w:t>Stimmberechtigt sind ordentliche Mitglieder (aktive Mitglieder/Fördermitglieder) und Ehrenmitglieder. Jedes Mitglied hat mit Vollendung des 16. Lebensjahres eine Stimme, die nur persönlich ausgeübt werden darf. Eine Stimmrechtsübertragung ist ausgeschlossen.</w:t>
      </w:r>
    </w:p>
    <w:p w14:paraId="1CDFDE94" w14:textId="77777777" w:rsidR="009C10B2" w:rsidRDefault="00000000">
      <w:pPr>
        <w:pStyle w:val="Listenabsatz"/>
        <w:numPr>
          <w:ilvl w:val="0"/>
          <w:numId w:val="20"/>
        </w:numPr>
        <w:spacing w:after="0" w:line="240" w:lineRule="auto"/>
        <w:rPr>
          <w:rFonts w:ascii="Times New Roman" w:hAnsi="Times New Roman"/>
          <w:sz w:val="25"/>
          <w:szCs w:val="25"/>
        </w:rPr>
      </w:pPr>
      <w:r>
        <w:rPr>
          <w:sz w:val="25"/>
          <w:szCs w:val="25"/>
        </w:rPr>
        <w:t xml:space="preserve">Die Mitgliederversammlung ist ohne Rücksicht auf die Anzahl der erschienenen Mitgliederbeschlussfähig. </w:t>
      </w:r>
    </w:p>
    <w:p w14:paraId="536A885D" w14:textId="77777777" w:rsidR="009C10B2" w:rsidRDefault="00000000">
      <w:pPr>
        <w:pStyle w:val="Listenabsatz"/>
        <w:numPr>
          <w:ilvl w:val="0"/>
          <w:numId w:val="20"/>
        </w:numPr>
        <w:spacing w:after="0" w:line="240" w:lineRule="auto"/>
        <w:rPr>
          <w:rFonts w:ascii="Times New Roman" w:hAnsi="Times New Roman"/>
          <w:sz w:val="25"/>
          <w:szCs w:val="25"/>
        </w:rPr>
      </w:pPr>
      <w:r>
        <w:rPr>
          <w:sz w:val="25"/>
          <w:szCs w:val="25"/>
        </w:rPr>
        <w:t>Die Mitgliederversammlung fasst ihre Beschlüsse mit einfacher Mehrheit. Stimmenthaltungen und ungültige Stimmen bleiben außer Betracht. Bei Stimmengleichheit gilt der gestellte Antrag als abgelehnt.</w:t>
      </w:r>
    </w:p>
    <w:p w14:paraId="38FE4542" w14:textId="77777777" w:rsidR="009C10B2" w:rsidRDefault="00000000">
      <w:pPr>
        <w:pStyle w:val="Listenabsatz"/>
        <w:numPr>
          <w:ilvl w:val="0"/>
          <w:numId w:val="20"/>
        </w:numPr>
        <w:spacing w:after="0" w:line="240" w:lineRule="auto"/>
        <w:rPr>
          <w:rFonts w:ascii="Times New Roman" w:hAnsi="Times New Roman"/>
          <w:sz w:val="25"/>
          <w:szCs w:val="25"/>
        </w:rPr>
      </w:pPr>
      <w:r>
        <w:rPr>
          <w:sz w:val="25"/>
          <w:szCs w:val="25"/>
        </w:rPr>
        <w:t xml:space="preserve">Abstimmungen in der Mitgliederversammlung sind nur dann schriftlich und geheim durchzuführen, </w:t>
      </w:r>
      <w:proofErr w:type="spellStart"/>
      <w:r>
        <w:rPr>
          <w:sz w:val="25"/>
          <w:szCs w:val="25"/>
        </w:rPr>
        <w:t>wenndies</w:t>
      </w:r>
      <w:proofErr w:type="spellEnd"/>
      <w:r>
        <w:rPr>
          <w:sz w:val="25"/>
          <w:szCs w:val="25"/>
        </w:rPr>
        <w:t xml:space="preserve"> auf Verlangen der Mehrheit der an der Beschlussfassung teilnehmenden Mitglieder </w:t>
      </w:r>
      <w:proofErr w:type="spellStart"/>
      <w:r>
        <w:rPr>
          <w:sz w:val="25"/>
          <w:szCs w:val="25"/>
        </w:rPr>
        <w:t>ausdrücklichverlangt</w:t>
      </w:r>
      <w:proofErr w:type="spellEnd"/>
      <w:r>
        <w:rPr>
          <w:sz w:val="25"/>
          <w:szCs w:val="25"/>
        </w:rPr>
        <w:t xml:space="preserve"> wird.</w:t>
      </w:r>
    </w:p>
    <w:p w14:paraId="0DB3B6EB" w14:textId="77777777" w:rsidR="009C10B2" w:rsidRDefault="00000000">
      <w:pPr>
        <w:pStyle w:val="Listenabsatz"/>
        <w:numPr>
          <w:ilvl w:val="0"/>
          <w:numId w:val="20"/>
        </w:numPr>
        <w:spacing w:after="0" w:line="240" w:lineRule="auto"/>
        <w:rPr>
          <w:rFonts w:ascii="Times New Roman" w:hAnsi="Times New Roman"/>
          <w:sz w:val="25"/>
          <w:szCs w:val="25"/>
        </w:rPr>
      </w:pPr>
      <w:r>
        <w:rPr>
          <w:sz w:val="25"/>
          <w:szCs w:val="25"/>
        </w:rPr>
        <w:lastRenderedPageBreak/>
        <w:t xml:space="preserve">Für Satzungsänderungen und Beschlüsse zur Auflösung des Vereins ist eine Zweidrittel-Mehrheit </w:t>
      </w:r>
      <w:proofErr w:type="spellStart"/>
      <w:r>
        <w:rPr>
          <w:sz w:val="25"/>
          <w:szCs w:val="25"/>
        </w:rPr>
        <w:t>dererschienenen</w:t>
      </w:r>
      <w:proofErr w:type="spellEnd"/>
      <w:r>
        <w:rPr>
          <w:sz w:val="25"/>
          <w:szCs w:val="25"/>
        </w:rPr>
        <w:t xml:space="preserve"> Stimmberechtigten erforderlich.</w:t>
      </w:r>
    </w:p>
    <w:p w14:paraId="427D02DA" w14:textId="77777777" w:rsidR="009C10B2" w:rsidRDefault="00000000">
      <w:pPr>
        <w:spacing w:after="0" w:line="240" w:lineRule="auto"/>
        <w:rPr>
          <w:sz w:val="25"/>
          <w:szCs w:val="25"/>
        </w:rPr>
      </w:pPr>
      <w:r>
        <w:rPr>
          <w:sz w:val="25"/>
          <w:szCs w:val="25"/>
        </w:rPr>
        <w:t xml:space="preserve"> </w:t>
      </w:r>
    </w:p>
    <w:p w14:paraId="50E348D9" w14:textId="77777777" w:rsidR="009C10B2" w:rsidRDefault="00000000">
      <w:pPr>
        <w:spacing w:after="0" w:line="240" w:lineRule="auto"/>
        <w:jc w:val="center"/>
        <w:rPr>
          <w:sz w:val="25"/>
          <w:szCs w:val="25"/>
        </w:rPr>
      </w:pPr>
      <w:r>
        <w:rPr>
          <w:sz w:val="25"/>
          <w:szCs w:val="25"/>
        </w:rPr>
        <w:t>§ 10 Vorstand</w:t>
      </w:r>
    </w:p>
    <w:p w14:paraId="3A6E9D00" w14:textId="77777777" w:rsidR="009C10B2" w:rsidRDefault="009C10B2">
      <w:pPr>
        <w:spacing w:after="0" w:line="240" w:lineRule="auto"/>
        <w:rPr>
          <w:sz w:val="25"/>
          <w:szCs w:val="25"/>
        </w:rPr>
      </w:pPr>
    </w:p>
    <w:p w14:paraId="4089DF9E" w14:textId="77777777" w:rsidR="009C10B2" w:rsidRDefault="00000000">
      <w:pPr>
        <w:pStyle w:val="Listenabsatz"/>
        <w:numPr>
          <w:ilvl w:val="0"/>
          <w:numId w:val="22"/>
        </w:numPr>
        <w:spacing w:after="0" w:line="240" w:lineRule="auto"/>
        <w:rPr>
          <w:rFonts w:ascii="Times New Roman" w:hAnsi="Times New Roman"/>
          <w:sz w:val="25"/>
          <w:szCs w:val="25"/>
        </w:rPr>
      </w:pPr>
      <w:r>
        <w:rPr>
          <w:sz w:val="25"/>
          <w:szCs w:val="25"/>
        </w:rPr>
        <w:t>Der Gesamtvorstand setzt sich wie folgt zusammen:</w:t>
      </w:r>
      <w:r>
        <w:rPr>
          <w:rFonts w:eastAsia="Arial" w:cs="Arial"/>
          <w:sz w:val="25"/>
          <w:szCs w:val="25"/>
        </w:rPr>
        <w:br/>
        <w:t>•</w:t>
      </w:r>
      <w:r>
        <w:rPr>
          <w:rFonts w:eastAsia="Arial" w:cs="Arial"/>
          <w:sz w:val="25"/>
          <w:szCs w:val="25"/>
        </w:rPr>
        <w:tab/>
      </w:r>
      <w:r>
        <w:rPr>
          <w:sz w:val="25"/>
          <w:szCs w:val="25"/>
        </w:rPr>
        <w:t>ein/eine Vorsitzende/r</w:t>
      </w:r>
      <w:r>
        <w:rPr>
          <w:rFonts w:eastAsia="Arial" w:cs="Arial"/>
          <w:sz w:val="25"/>
          <w:szCs w:val="25"/>
        </w:rPr>
        <w:br/>
        <w:t>•</w:t>
      </w:r>
      <w:r>
        <w:rPr>
          <w:rFonts w:eastAsia="Arial" w:cs="Arial"/>
          <w:sz w:val="25"/>
          <w:szCs w:val="25"/>
        </w:rPr>
        <w:tab/>
      </w:r>
      <w:r>
        <w:rPr>
          <w:sz w:val="25"/>
          <w:szCs w:val="25"/>
        </w:rPr>
        <w:t xml:space="preserve">ein/eine </w:t>
      </w:r>
      <w:r w:rsidRPr="00170742">
        <w:rPr>
          <w:sz w:val="25"/>
          <w:szCs w:val="25"/>
        </w:rPr>
        <w:t>stellvertretende/r</w:t>
      </w:r>
      <w:r>
        <w:rPr>
          <w:sz w:val="25"/>
          <w:szCs w:val="25"/>
        </w:rPr>
        <w:t xml:space="preserve"> Vorsitzende/r </w:t>
      </w:r>
      <w:r>
        <w:rPr>
          <w:rFonts w:eastAsia="Arial" w:cs="Arial"/>
          <w:sz w:val="25"/>
          <w:szCs w:val="25"/>
        </w:rPr>
        <w:br/>
        <w:t>•</w:t>
      </w:r>
      <w:r>
        <w:rPr>
          <w:rFonts w:eastAsia="Arial" w:cs="Arial"/>
          <w:sz w:val="25"/>
          <w:szCs w:val="25"/>
        </w:rPr>
        <w:tab/>
      </w:r>
      <w:r w:rsidRPr="00170742">
        <w:rPr>
          <w:sz w:val="25"/>
          <w:szCs w:val="25"/>
        </w:rPr>
        <w:t>ein/e Kassenwart/in</w:t>
      </w:r>
      <w:r>
        <w:rPr>
          <w:rFonts w:eastAsia="Arial" w:cs="Arial"/>
          <w:sz w:val="25"/>
          <w:szCs w:val="25"/>
        </w:rPr>
        <w:br/>
        <w:t>•</w:t>
      </w:r>
      <w:r>
        <w:rPr>
          <w:rFonts w:eastAsia="Arial" w:cs="Arial"/>
          <w:sz w:val="25"/>
          <w:szCs w:val="25"/>
        </w:rPr>
        <w:tab/>
      </w:r>
      <w:r>
        <w:rPr>
          <w:sz w:val="25"/>
          <w:szCs w:val="25"/>
        </w:rPr>
        <w:t>ein/eine Schriftführer/in</w:t>
      </w:r>
      <w:r>
        <w:rPr>
          <w:rFonts w:eastAsia="Arial" w:cs="Arial"/>
          <w:sz w:val="25"/>
          <w:szCs w:val="25"/>
        </w:rPr>
        <w:br/>
      </w:r>
      <w:r>
        <w:rPr>
          <w:sz w:val="25"/>
          <w:szCs w:val="25"/>
        </w:rPr>
        <w:t>Sie werden von der Mitgliederversammlung für die Dauer von 2 Jahren bis zur nächsten Jahreshauptversammlung gewählt</w:t>
      </w:r>
      <w:r w:rsidRPr="00170742">
        <w:rPr>
          <w:sz w:val="25"/>
          <w:szCs w:val="25"/>
        </w:rPr>
        <w:t>.</w:t>
      </w:r>
      <w:r>
        <w:rPr>
          <w:sz w:val="25"/>
          <w:szCs w:val="25"/>
        </w:rPr>
        <w:t xml:space="preserve"> </w:t>
      </w:r>
      <w:r w:rsidRPr="00170742">
        <w:rPr>
          <w:sz w:val="25"/>
          <w:szCs w:val="25"/>
        </w:rPr>
        <w:t>B</w:t>
      </w:r>
      <w:r>
        <w:rPr>
          <w:sz w:val="25"/>
          <w:szCs w:val="25"/>
        </w:rPr>
        <w:t xml:space="preserve">ei </w:t>
      </w:r>
      <w:r w:rsidRPr="00170742">
        <w:rPr>
          <w:sz w:val="25"/>
          <w:szCs w:val="25"/>
        </w:rPr>
        <w:t>un</w:t>
      </w:r>
      <w:r>
        <w:rPr>
          <w:sz w:val="25"/>
          <w:szCs w:val="25"/>
        </w:rPr>
        <w:t>gerader Jahreszahl werden Vorsitzende</w:t>
      </w:r>
      <w:r w:rsidRPr="00170742">
        <w:rPr>
          <w:sz w:val="25"/>
          <w:szCs w:val="25"/>
        </w:rPr>
        <w:t>/</w:t>
      </w:r>
      <w:r>
        <w:rPr>
          <w:sz w:val="25"/>
          <w:szCs w:val="25"/>
        </w:rPr>
        <w:t xml:space="preserve">r, Schriftführer und ein Kassenprüfer, bei gerader Jahreszahl </w:t>
      </w:r>
      <w:r w:rsidRPr="00170742">
        <w:rPr>
          <w:sz w:val="25"/>
          <w:szCs w:val="25"/>
        </w:rPr>
        <w:t xml:space="preserve">stellvertretende/r </w:t>
      </w:r>
      <w:r>
        <w:rPr>
          <w:sz w:val="25"/>
          <w:szCs w:val="25"/>
        </w:rPr>
        <w:t>Vorsitzende</w:t>
      </w:r>
      <w:r w:rsidRPr="00170742">
        <w:rPr>
          <w:sz w:val="25"/>
          <w:szCs w:val="25"/>
        </w:rPr>
        <w:t>/</w:t>
      </w:r>
      <w:r>
        <w:rPr>
          <w:sz w:val="25"/>
          <w:szCs w:val="25"/>
        </w:rPr>
        <w:t>r</w:t>
      </w:r>
      <w:r w:rsidRPr="00170742">
        <w:rPr>
          <w:sz w:val="25"/>
          <w:szCs w:val="25"/>
        </w:rPr>
        <w:t xml:space="preserve">, </w:t>
      </w:r>
      <w:r>
        <w:rPr>
          <w:sz w:val="25"/>
          <w:szCs w:val="25"/>
        </w:rPr>
        <w:t>Kassenwart</w:t>
      </w:r>
      <w:r w:rsidRPr="00170742">
        <w:rPr>
          <w:sz w:val="25"/>
          <w:szCs w:val="25"/>
        </w:rPr>
        <w:t>/in</w:t>
      </w:r>
      <w:r>
        <w:rPr>
          <w:sz w:val="25"/>
          <w:szCs w:val="25"/>
        </w:rPr>
        <w:t>, und ein weiterer Kassenprüfer gewählt. Die unbegrenzte Wiederwahl von Vorstandsmitgliedern ist zulässig. Vorstandsmitglieder bleiben bis zur Neu- oder Wiederwahl im Amt.</w:t>
      </w:r>
    </w:p>
    <w:p w14:paraId="04548958" w14:textId="77777777" w:rsidR="009C10B2" w:rsidRDefault="00000000">
      <w:pPr>
        <w:pStyle w:val="Listenabsatz"/>
        <w:numPr>
          <w:ilvl w:val="0"/>
          <w:numId w:val="22"/>
        </w:numPr>
        <w:spacing w:after="0" w:line="240" w:lineRule="auto"/>
        <w:rPr>
          <w:rFonts w:ascii="Times New Roman" w:hAnsi="Times New Roman"/>
          <w:sz w:val="25"/>
          <w:szCs w:val="25"/>
        </w:rPr>
      </w:pPr>
      <w:r>
        <w:rPr>
          <w:sz w:val="25"/>
          <w:szCs w:val="25"/>
        </w:rPr>
        <w:t xml:space="preserve">Der Gesamtvorstand leitet verantwortlich die Vereinsarbeit. Er kann sich eine Geschäftsordnung geben und kann besondere Aufgaben unter seinen Mitgliedern verteilen oder Ausschüsse für deren </w:t>
      </w:r>
      <w:proofErr w:type="spellStart"/>
      <w:r>
        <w:rPr>
          <w:sz w:val="25"/>
          <w:szCs w:val="25"/>
        </w:rPr>
        <w:t>Bearbeitungeinsetzen</w:t>
      </w:r>
      <w:proofErr w:type="spellEnd"/>
      <w:r>
        <w:rPr>
          <w:sz w:val="25"/>
          <w:szCs w:val="25"/>
        </w:rPr>
        <w:t>.</w:t>
      </w:r>
    </w:p>
    <w:p w14:paraId="3A259962" w14:textId="77777777" w:rsidR="009C10B2" w:rsidRDefault="00000000">
      <w:pPr>
        <w:pStyle w:val="Listenabsatz"/>
        <w:numPr>
          <w:ilvl w:val="0"/>
          <w:numId w:val="22"/>
        </w:numPr>
        <w:spacing w:after="0" w:line="240" w:lineRule="auto"/>
        <w:rPr>
          <w:rFonts w:ascii="Times New Roman" w:hAnsi="Times New Roman"/>
          <w:sz w:val="25"/>
          <w:szCs w:val="25"/>
        </w:rPr>
      </w:pPr>
      <w:r>
        <w:rPr>
          <w:sz w:val="25"/>
          <w:szCs w:val="25"/>
        </w:rPr>
        <w:t>Vorstand im Sinne des § 26 BGB sind der/die Vorsitzende und der/die Kassenwart</w:t>
      </w:r>
      <w:r w:rsidRPr="00170742">
        <w:rPr>
          <w:sz w:val="25"/>
          <w:szCs w:val="25"/>
        </w:rPr>
        <w:t>/in</w:t>
      </w:r>
      <w:r>
        <w:rPr>
          <w:sz w:val="25"/>
          <w:szCs w:val="25"/>
        </w:rPr>
        <w:t>. Sie können den Verein einzeln vertreten.</w:t>
      </w:r>
    </w:p>
    <w:p w14:paraId="4F7A2914" w14:textId="77777777" w:rsidR="009C10B2" w:rsidRDefault="00000000">
      <w:pPr>
        <w:pStyle w:val="Listenabsatz"/>
        <w:numPr>
          <w:ilvl w:val="0"/>
          <w:numId w:val="22"/>
        </w:numPr>
        <w:spacing w:after="0" w:line="240" w:lineRule="auto"/>
        <w:rPr>
          <w:rFonts w:ascii="Times New Roman" w:hAnsi="Times New Roman"/>
          <w:sz w:val="25"/>
          <w:szCs w:val="25"/>
        </w:rPr>
      </w:pPr>
      <w:r>
        <w:rPr>
          <w:sz w:val="25"/>
          <w:szCs w:val="25"/>
        </w:rPr>
        <w:t>Der Gesamtvorstand beschließt mit einfacher Stimmenmehrheit. Der Gesamtvorstand ist beschlussfähig, wenn mindestens drei Mitglieder anwesend sind oder einer Beschlussfassung im schriftlichen Umlaufverfahren zustimmen. Bei Stimmengleichheit gilt der Antrag als abgelehnt.</w:t>
      </w:r>
    </w:p>
    <w:p w14:paraId="1C86D45C" w14:textId="77777777" w:rsidR="009C10B2" w:rsidRDefault="00000000">
      <w:pPr>
        <w:pStyle w:val="Listenabsatz"/>
        <w:numPr>
          <w:ilvl w:val="0"/>
          <w:numId w:val="22"/>
        </w:numPr>
        <w:spacing w:after="0" w:line="240" w:lineRule="auto"/>
        <w:rPr>
          <w:rFonts w:ascii="Times New Roman" w:hAnsi="Times New Roman"/>
          <w:sz w:val="25"/>
          <w:szCs w:val="25"/>
        </w:rPr>
      </w:pPr>
      <w:r>
        <w:rPr>
          <w:sz w:val="25"/>
          <w:szCs w:val="25"/>
        </w:rPr>
        <w:t>Beschlüsse des Gesamtvorstands werden in einem Sitzungsprotokoll niedergelegt und vom Versammlungsleiter und vom Protokollführer unterzeichnet.</w:t>
      </w:r>
    </w:p>
    <w:p w14:paraId="7B8D9D11" w14:textId="77777777" w:rsidR="009C10B2" w:rsidRDefault="00000000">
      <w:pPr>
        <w:pStyle w:val="Listenabsatz"/>
        <w:numPr>
          <w:ilvl w:val="0"/>
          <w:numId w:val="22"/>
        </w:numPr>
        <w:spacing w:after="0" w:line="240" w:lineRule="auto"/>
        <w:rPr>
          <w:rFonts w:ascii="Times New Roman" w:hAnsi="Times New Roman"/>
          <w:sz w:val="25"/>
          <w:szCs w:val="25"/>
        </w:rPr>
      </w:pPr>
      <w:r>
        <w:rPr>
          <w:sz w:val="25"/>
          <w:szCs w:val="25"/>
        </w:rPr>
        <w:t>Scheidet ein Vorstandsmitglied vor Ablauf seiner/ihrer Wahlzeit aus, ist der Gesamtvorstand berechtigt ein kommissarisches Vorstandsmitglied zu berufen. Auf diese Weise bestimmte Vorstandsmitglieder bleiben bis zur nächsten Mitgliederversammlung im Amt.</w:t>
      </w:r>
    </w:p>
    <w:p w14:paraId="02CF989B" w14:textId="77777777" w:rsidR="009C10B2" w:rsidRDefault="009C10B2">
      <w:pPr>
        <w:pStyle w:val="Listenabsatz"/>
        <w:spacing w:after="0" w:line="240" w:lineRule="auto"/>
        <w:rPr>
          <w:rFonts w:ascii="Times New Roman" w:eastAsia="Times New Roman" w:hAnsi="Times New Roman" w:cs="Times New Roman"/>
        </w:rPr>
      </w:pPr>
    </w:p>
    <w:p w14:paraId="711E167F" w14:textId="77777777" w:rsidR="009C10B2" w:rsidRDefault="00000000">
      <w:pPr>
        <w:spacing w:after="0" w:line="240" w:lineRule="auto"/>
        <w:ind w:left="360"/>
        <w:jc w:val="center"/>
        <w:rPr>
          <w:sz w:val="25"/>
          <w:szCs w:val="25"/>
        </w:rPr>
      </w:pPr>
      <w:r>
        <w:rPr>
          <w:sz w:val="25"/>
          <w:szCs w:val="25"/>
        </w:rPr>
        <w:t>§ 11 Kassenprüfer</w:t>
      </w:r>
    </w:p>
    <w:p w14:paraId="2A51FC14" w14:textId="77777777" w:rsidR="009C10B2" w:rsidRDefault="009C10B2">
      <w:pPr>
        <w:spacing w:after="0" w:line="240" w:lineRule="auto"/>
        <w:ind w:left="360"/>
        <w:rPr>
          <w:sz w:val="25"/>
          <w:szCs w:val="25"/>
        </w:rPr>
      </w:pPr>
    </w:p>
    <w:p w14:paraId="26405213" w14:textId="77777777" w:rsidR="009C10B2" w:rsidRDefault="00000000">
      <w:pPr>
        <w:spacing w:after="0" w:line="240" w:lineRule="auto"/>
        <w:ind w:left="360"/>
        <w:rPr>
          <w:sz w:val="25"/>
          <w:szCs w:val="25"/>
        </w:rPr>
      </w:pPr>
      <w:r>
        <w:rPr>
          <w:sz w:val="25"/>
          <w:szCs w:val="25"/>
        </w:rPr>
        <w:t xml:space="preserve">Über die Jahresmitgliederversammlung sind zwei Kassenprüfer für die Dauer von 2 Jahren im Wechseltakt, siehe § 10 Nr. 1 zu wählen. Die Amtszeit der Kassenprüfer darf maximal 2 Jahre belaufen. Die Kassenprüfer haben die Aufgabe, Rechnungsbelege sowie deren ordnungsgemäße Verbuchung und die Mittelverwendung zu überprüfen sowie mindestens einmal jährlich den Kassenbestand des abgelaufenen Kalenderjahres festzustellen. Die Prüfung erstreckt sich nicht auf die Zweckmäßigkeit der vom Vorstand getätigten </w:t>
      </w:r>
      <w:r>
        <w:rPr>
          <w:sz w:val="25"/>
          <w:szCs w:val="25"/>
        </w:rPr>
        <w:lastRenderedPageBreak/>
        <w:t>Ausgaben. Die Kassenprüfer haben die Mitgliederversammlung über das Ergebnis der Kassenprüfung zu unterrichten.</w:t>
      </w:r>
    </w:p>
    <w:p w14:paraId="0C996F55" w14:textId="77777777" w:rsidR="009C10B2" w:rsidRDefault="009C10B2">
      <w:pPr>
        <w:spacing w:after="0" w:line="240" w:lineRule="auto"/>
        <w:ind w:left="360"/>
        <w:rPr>
          <w:rFonts w:ascii="Times New Roman" w:eastAsia="Times New Roman" w:hAnsi="Times New Roman" w:cs="Times New Roman"/>
        </w:rPr>
      </w:pPr>
    </w:p>
    <w:p w14:paraId="7550CDD7" w14:textId="77777777" w:rsidR="009C10B2" w:rsidRDefault="00000000">
      <w:pPr>
        <w:jc w:val="center"/>
        <w:rPr>
          <w:sz w:val="25"/>
          <w:szCs w:val="25"/>
        </w:rPr>
      </w:pPr>
      <w:r>
        <w:rPr>
          <w:sz w:val="25"/>
          <w:szCs w:val="25"/>
        </w:rPr>
        <w:t>§ 12 Auflösung des Vereins</w:t>
      </w:r>
    </w:p>
    <w:p w14:paraId="37F5B9A0" w14:textId="77777777" w:rsidR="009C10B2" w:rsidRDefault="00000000">
      <w:pPr>
        <w:spacing w:after="0" w:line="240" w:lineRule="auto"/>
        <w:ind w:left="360"/>
        <w:rPr>
          <w:sz w:val="25"/>
          <w:szCs w:val="25"/>
        </w:rPr>
      </w:pPr>
      <w:r>
        <w:rPr>
          <w:sz w:val="25"/>
          <w:szCs w:val="25"/>
        </w:rPr>
        <w:t>Bei Auflösung oder Aufhebung des Vereins oder bei Wegfall steuerbegünstigter Zwecke fällt das Vermögendes Vereins an den Basketball-Club Rendsburg e.V., der es unmittelbar und ausschließlich für gemeinnützige Zwecke zu verwenden hat.</w:t>
      </w:r>
    </w:p>
    <w:p w14:paraId="68DF072A" w14:textId="77777777" w:rsidR="009C10B2" w:rsidRDefault="009C10B2">
      <w:pPr>
        <w:spacing w:after="0" w:line="240" w:lineRule="auto"/>
        <w:ind w:left="360"/>
        <w:rPr>
          <w:sz w:val="25"/>
          <w:szCs w:val="25"/>
        </w:rPr>
      </w:pPr>
    </w:p>
    <w:p w14:paraId="4F22C081" w14:textId="77777777" w:rsidR="009C10B2" w:rsidRDefault="00000000">
      <w:pPr>
        <w:spacing w:after="0" w:line="240" w:lineRule="auto"/>
        <w:ind w:left="360"/>
        <w:jc w:val="center"/>
        <w:rPr>
          <w:sz w:val="25"/>
          <w:szCs w:val="25"/>
        </w:rPr>
      </w:pPr>
      <w:r>
        <w:rPr>
          <w:sz w:val="25"/>
          <w:szCs w:val="25"/>
        </w:rPr>
        <w:t>§ 13 Liquidatoren</w:t>
      </w:r>
    </w:p>
    <w:p w14:paraId="0340046F" w14:textId="77777777" w:rsidR="009C10B2" w:rsidRDefault="009C10B2">
      <w:pPr>
        <w:spacing w:after="0" w:line="240" w:lineRule="auto"/>
        <w:ind w:left="360"/>
        <w:rPr>
          <w:sz w:val="25"/>
          <w:szCs w:val="25"/>
        </w:rPr>
      </w:pPr>
    </w:p>
    <w:p w14:paraId="49F6DB8F" w14:textId="77777777" w:rsidR="009C10B2" w:rsidRDefault="00000000">
      <w:pPr>
        <w:spacing w:after="0" w:line="240" w:lineRule="auto"/>
        <w:ind w:left="360"/>
      </w:pPr>
      <w:r>
        <w:rPr>
          <w:sz w:val="25"/>
          <w:szCs w:val="25"/>
        </w:rPr>
        <w:t xml:space="preserve">Als Liquidatoren werden die im Amt befindlichen vertretungsberechtigten Vorstandsmitglieder bestimmt soweit die Mitgliederversammlung nichts anderes abweichend beschließt. Sie vertreten jeweils allein. </w:t>
      </w:r>
    </w:p>
    <w:sectPr w:rsidR="009C10B2">
      <w:headerReference w:type="default" r:id="rId7"/>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DB9A5" w14:textId="77777777" w:rsidR="004061C9" w:rsidRDefault="004061C9">
      <w:pPr>
        <w:spacing w:after="0" w:line="240" w:lineRule="auto"/>
      </w:pPr>
      <w:r>
        <w:separator/>
      </w:r>
    </w:p>
  </w:endnote>
  <w:endnote w:type="continuationSeparator" w:id="0">
    <w:p w14:paraId="136E98CA" w14:textId="77777777" w:rsidR="004061C9" w:rsidRDefault="0040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B7DD8" w14:textId="77777777" w:rsidR="004061C9" w:rsidRDefault="004061C9">
      <w:pPr>
        <w:spacing w:after="0" w:line="240" w:lineRule="auto"/>
      </w:pPr>
      <w:r>
        <w:separator/>
      </w:r>
    </w:p>
  </w:footnote>
  <w:footnote w:type="continuationSeparator" w:id="0">
    <w:p w14:paraId="68BEF8B6" w14:textId="77777777" w:rsidR="004061C9" w:rsidRDefault="00406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4D57" w14:textId="5C305DA8" w:rsidR="009C10B2" w:rsidRDefault="00170742" w:rsidP="00170742">
    <w:pPr>
      <w:pStyle w:val="Kopf-undFuzeilen"/>
      <w:jc w:val="center"/>
    </w:pPr>
    <w:r>
      <w:rPr>
        <w:b/>
        <w:noProof/>
      </w:rPr>
      <w:drawing>
        <wp:inline distT="0" distB="0" distL="0" distR="0" wp14:anchorId="04D09DBA" wp14:editId="3967BFA8">
          <wp:extent cx="1128395" cy="1229360"/>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12293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A176C"/>
    <w:multiLevelType w:val="hybridMultilevel"/>
    <w:tmpl w:val="778CD6B2"/>
    <w:styleLink w:val="ImportierterStil10"/>
    <w:lvl w:ilvl="0" w:tplc="29748FA6">
      <w:start w:val="1"/>
      <w:numFmt w:val="decimal"/>
      <w:lvlText w:val="%1."/>
      <w:lvlJc w:val="left"/>
      <w:pPr>
        <w:ind w:left="706"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AB2FB7E">
      <w:start w:val="1"/>
      <w:numFmt w:val="lowerLetter"/>
      <w:lvlText w:val="%2."/>
      <w:lvlJc w:val="left"/>
      <w:pPr>
        <w:ind w:left="1426" w:hanging="34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DC227EF0">
      <w:start w:val="1"/>
      <w:numFmt w:val="lowerRoman"/>
      <w:lvlText w:val="%3."/>
      <w:lvlJc w:val="left"/>
      <w:pPr>
        <w:ind w:left="2148" w:hanging="288"/>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57886E96">
      <w:start w:val="1"/>
      <w:numFmt w:val="decimal"/>
      <w:lvlText w:val="%4."/>
      <w:lvlJc w:val="left"/>
      <w:pPr>
        <w:ind w:left="2866" w:hanging="34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F47CE87A">
      <w:start w:val="1"/>
      <w:numFmt w:val="lowerLetter"/>
      <w:lvlText w:val="%5."/>
      <w:lvlJc w:val="left"/>
      <w:pPr>
        <w:ind w:left="3586" w:hanging="34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3670D724">
      <w:start w:val="1"/>
      <w:numFmt w:val="lowerRoman"/>
      <w:lvlText w:val="%6."/>
      <w:lvlJc w:val="left"/>
      <w:pPr>
        <w:ind w:left="4308" w:hanging="288"/>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27B0EF18">
      <w:start w:val="1"/>
      <w:numFmt w:val="decimal"/>
      <w:lvlText w:val="%7."/>
      <w:lvlJc w:val="left"/>
      <w:pPr>
        <w:ind w:left="5026" w:hanging="34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FF2252FA">
      <w:start w:val="1"/>
      <w:numFmt w:val="lowerLetter"/>
      <w:lvlText w:val="%8."/>
      <w:lvlJc w:val="left"/>
      <w:pPr>
        <w:ind w:left="5746" w:hanging="34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D7508F00">
      <w:start w:val="1"/>
      <w:numFmt w:val="lowerRoman"/>
      <w:lvlText w:val="%9."/>
      <w:lvlJc w:val="left"/>
      <w:pPr>
        <w:ind w:left="6468" w:hanging="288"/>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 w15:restartNumberingAfterBreak="0">
    <w:nsid w:val="23D97987"/>
    <w:multiLevelType w:val="hybridMultilevel"/>
    <w:tmpl w:val="03BEFE62"/>
    <w:styleLink w:val="ImportierterStil3"/>
    <w:lvl w:ilvl="0" w:tplc="7A8E185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06E63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E34960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3DCA42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8AA458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BE6D5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77845DE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90349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6EE8BE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4615774"/>
    <w:multiLevelType w:val="hybridMultilevel"/>
    <w:tmpl w:val="9D96FFD4"/>
    <w:styleLink w:val="ImportierterStil9"/>
    <w:lvl w:ilvl="0" w:tplc="0CFEE900">
      <w:start w:val="1"/>
      <w:numFmt w:val="decimal"/>
      <w:lvlText w:val="%1."/>
      <w:lvlJc w:val="left"/>
      <w:pPr>
        <w:ind w:left="706"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70A4494">
      <w:start w:val="1"/>
      <w:numFmt w:val="lowerLetter"/>
      <w:lvlText w:val="%2."/>
      <w:lvlJc w:val="left"/>
      <w:pPr>
        <w:ind w:left="1426" w:hanging="34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36DCF624">
      <w:start w:val="1"/>
      <w:numFmt w:val="lowerRoman"/>
      <w:lvlText w:val="%3."/>
      <w:lvlJc w:val="left"/>
      <w:pPr>
        <w:ind w:left="2148" w:hanging="288"/>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80BAE04C">
      <w:start w:val="1"/>
      <w:numFmt w:val="decimal"/>
      <w:lvlText w:val="%4."/>
      <w:lvlJc w:val="left"/>
      <w:pPr>
        <w:ind w:left="2866" w:hanging="34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830E24C8">
      <w:start w:val="1"/>
      <w:numFmt w:val="lowerLetter"/>
      <w:lvlText w:val="%5."/>
      <w:lvlJc w:val="left"/>
      <w:pPr>
        <w:ind w:left="3586" w:hanging="34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82A203C8">
      <w:start w:val="1"/>
      <w:numFmt w:val="lowerRoman"/>
      <w:lvlText w:val="%6."/>
      <w:lvlJc w:val="left"/>
      <w:pPr>
        <w:ind w:left="4308" w:hanging="288"/>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5A9C9218">
      <w:start w:val="1"/>
      <w:numFmt w:val="decimal"/>
      <w:lvlText w:val="%7."/>
      <w:lvlJc w:val="left"/>
      <w:pPr>
        <w:ind w:left="5026" w:hanging="34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31944348">
      <w:start w:val="1"/>
      <w:numFmt w:val="lowerLetter"/>
      <w:lvlText w:val="%8."/>
      <w:lvlJc w:val="left"/>
      <w:pPr>
        <w:ind w:left="5746" w:hanging="34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77289D9A">
      <w:start w:val="1"/>
      <w:numFmt w:val="lowerRoman"/>
      <w:lvlText w:val="%9."/>
      <w:lvlJc w:val="left"/>
      <w:pPr>
        <w:ind w:left="6468" w:hanging="288"/>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3" w15:restartNumberingAfterBreak="0">
    <w:nsid w:val="2D903363"/>
    <w:multiLevelType w:val="hybridMultilevel"/>
    <w:tmpl w:val="262A8E64"/>
    <w:numStyleLink w:val="ImportierterStil1"/>
  </w:abstractNum>
  <w:abstractNum w:abstractNumId="4" w15:restartNumberingAfterBreak="0">
    <w:nsid w:val="38607293"/>
    <w:multiLevelType w:val="hybridMultilevel"/>
    <w:tmpl w:val="9EB067B8"/>
    <w:styleLink w:val="ImportierterStil2"/>
    <w:lvl w:ilvl="0" w:tplc="89FE6DD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01CA4A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C807AC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104EB7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624BA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8E97D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DDCDD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61245E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FED33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D505882"/>
    <w:multiLevelType w:val="hybridMultilevel"/>
    <w:tmpl w:val="862A8F56"/>
    <w:styleLink w:val="ImportierterStil4"/>
    <w:lvl w:ilvl="0" w:tplc="5EBE078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84EBD5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75CD09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E4604B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34E9B8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966AA7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719ABF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2F6DA9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64883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E9E77E4"/>
    <w:multiLevelType w:val="hybridMultilevel"/>
    <w:tmpl w:val="8698FA1A"/>
    <w:numStyleLink w:val="ImportierterStil6"/>
  </w:abstractNum>
  <w:abstractNum w:abstractNumId="7" w15:restartNumberingAfterBreak="0">
    <w:nsid w:val="3F781A3E"/>
    <w:multiLevelType w:val="hybridMultilevel"/>
    <w:tmpl w:val="778CD6B2"/>
    <w:numStyleLink w:val="ImportierterStil10"/>
  </w:abstractNum>
  <w:abstractNum w:abstractNumId="8" w15:restartNumberingAfterBreak="0">
    <w:nsid w:val="4417662B"/>
    <w:multiLevelType w:val="hybridMultilevel"/>
    <w:tmpl w:val="C4F0AF48"/>
    <w:numStyleLink w:val="ImportierterStil5"/>
  </w:abstractNum>
  <w:abstractNum w:abstractNumId="9" w15:restartNumberingAfterBreak="0">
    <w:nsid w:val="56757C95"/>
    <w:multiLevelType w:val="hybridMultilevel"/>
    <w:tmpl w:val="9EB067B8"/>
    <w:numStyleLink w:val="ImportierterStil2"/>
  </w:abstractNum>
  <w:abstractNum w:abstractNumId="10" w15:restartNumberingAfterBreak="0">
    <w:nsid w:val="56820AB5"/>
    <w:multiLevelType w:val="hybridMultilevel"/>
    <w:tmpl w:val="9D96FFD4"/>
    <w:numStyleLink w:val="ImportierterStil9"/>
  </w:abstractNum>
  <w:abstractNum w:abstractNumId="11" w15:restartNumberingAfterBreak="0">
    <w:nsid w:val="5893381E"/>
    <w:multiLevelType w:val="hybridMultilevel"/>
    <w:tmpl w:val="173E1EB4"/>
    <w:styleLink w:val="ImportierterStil8"/>
    <w:lvl w:ilvl="0" w:tplc="447EF4E4">
      <w:start w:val="1"/>
      <w:numFmt w:val="decimal"/>
      <w:lvlText w:val="%1."/>
      <w:lvlJc w:val="left"/>
      <w:pPr>
        <w:ind w:left="706"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FD82A72">
      <w:start w:val="1"/>
      <w:numFmt w:val="lowerLetter"/>
      <w:lvlText w:val="%2."/>
      <w:lvlJc w:val="left"/>
      <w:pPr>
        <w:ind w:left="1426" w:hanging="34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9C72439A">
      <w:start w:val="1"/>
      <w:numFmt w:val="lowerRoman"/>
      <w:lvlText w:val="%3."/>
      <w:lvlJc w:val="left"/>
      <w:pPr>
        <w:ind w:left="2148" w:hanging="288"/>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E606FE1C">
      <w:start w:val="1"/>
      <w:numFmt w:val="decimal"/>
      <w:lvlText w:val="%4."/>
      <w:lvlJc w:val="left"/>
      <w:pPr>
        <w:ind w:left="2866" w:hanging="34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FE022042">
      <w:start w:val="1"/>
      <w:numFmt w:val="lowerLetter"/>
      <w:lvlText w:val="%5."/>
      <w:lvlJc w:val="left"/>
      <w:pPr>
        <w:ind w:left="3586" w:hanging="34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FE34CAB4">
      <w:start w:val="1"/>
      <w:numFmt w:val="lowerRoman"/>
      <w:lvlText w:val="%6."/>
      <w:lvlJc w:val="left"/>
      <w:pPr>
        <w:ind w:left="4308" w:hanging="288"/>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15802924">
      <w:start w:val="1"/>
      <w:numFmt w:val="decimal"/>
      <w:lvlText w:val="%7."/>
      <w:lvlJc w:val="left"/>
      <w:pPr>
        <w:ind w:left="5026" w:hanging="34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8D42976C">
      <w:start w:val="1"/>
      <w:numFmt w:val="lowerLetter"/>
      <w:lvlText w:val="%8."/>
      <w:lvlJc w:val="left"/>
      <w:pPr>
        <w:ind w:left="5746" w:hanging="34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8DC2BA46">
      <w:start w:val="1"/>
      <w:numFmt w:val="lowerRoman"/>
      <w:lvlText w:val="%9."/>
      <w:lvlJc w:val="left"/>
      <w:pPr>
        <w:ind w:left="6468" w:hanging="288"/>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2" w15:restartNumberingAfterBreak="0">
    <w:nsid w:val="5C796B01"/>
    <w:multiLevelType w:val="hybridMultilevel"/>
    <w:tmpl w:val="03BEFE62"/>
    <w:numStyleLink w:val="ImportierterStil3"/>
  </w:abstractNum>
  <w:abstractNum w:abstractNumId="13" w15:restartNumberingAfterBreak="0">
    <w:nsid w:val="5FC00AC9"/>
    <w:multiLevelType w:val="hybridMultilevel"/>
    <w:tmpl w:val="C4F0AF48"/>
    <w:styleLink w:val="ImportierterStil5"/>
    <w:lvl w:ilvl="0" w:tplc="DA72DF56">
      <w:start w:val="1"/>
      <w:numFmt w:val="decimal"/>
      <w:lvlText w:val="%1."/>
      <w:lvlJc w:val="left"/>
      <w:pPr>
        <w:ind w:left="706"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4069306">
      <w:start w:val="1"/>
      <w:numFmt w:val="lowerLetter"/>
      <w:lvlText w:val="%2."/>
      <w:lvlJc w:val="left"/>
      <w:pPr>
        <w:ind w:left="1426" w:hanging="34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EF2AAE14">
      <w:start w:val="1"/>
      <w:numFmt w:val="lowerRoman"/>
      <w:lvlText w:val="%3."/>
      <w:lvlJc w:val="left"/>
      <w:pPr>
        <w:ind w:left="2148" w:hanging="288"/>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B442E8F4">
      <w:start w:val="1"/>
      <w:numFmt w:val="decimal"/>
      <w:lvlText w:val="%4."/>
      <w:lvlJc w:val="left"/>
      <w:pPr>
        <w:ind w:left="2866" w:hanging="34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557E5B18">
      <w:start w:val="1"/>
      <w:numFmt w:val="lowerLetter"/>
      <w:lvlText w:val="%5."/>
      <w:lvlJc w:val="left"/>
      <w:pPr>
        <w:ind w:left="3586" w:hanging="34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1A6E4D34">
      <w:start w:val="1"/>
      <w:numFmt w:val="lowerRoman"/>
      <w:lvlText w:val="%6."/>
      <w:lvlJc w:val="left"/>
      <w:pPr>
        <w:ind w:left="4308" w:hanging="288"/>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23782904">
      <w:start w:val="1"/>
      <w:numFmt w:val="decimal"/>
      <w:lvlText w:val="%7."/>
      <w:lvlJc w:val="left"/>
      <w:pPr>
        <w:ind w:left="5026" w:hanging="34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ECB0B072">
      <w:start w:val="1"/>
      <w:numFmt w:val="lowerLetter"/>
      <w:lvlText w:val="%8."/>
      <w:lvlJc w:val="left"/>
      <w:pPr>
        <w:ind w:left="5746" w:hanging="34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7BC829B4">
      <w:start w:val="1"/>
      <w:numFmt w:val="lowerRoman"/>
      <w:lvlText w:val="%9."/>
      <w:lvlJc w:val="left"/>
      <w:pPr>
        <w:ind w:left="6468" w:hanging="288"/>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4" w15:restartNumberingAfterBreak="0">
    <w:nsid w:val="6047487B"/>
    <w:multiLevelType w:val="hybridMultilevel"/>
    <w:tmpl w:val="862A8F56"/>
    <w:numStyleLink w:val="ImportierterStil4"/>
  </w:abstractNum>
  <w:abstractNum w:abstractNumId="15" w15:restartNumberingAfterBreak="0">
    <w:nsid w:val="627A1BC5"/>
    <w:multiLevelType w:val="hybridMultilevel"/>
    <w:tmpl w:val="262A8E64"/>
    <w:styleLink w:val="ImportierterStil1"/>
    <w:lvl w:ilvl="0" w:tplc="15CA594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ACF0F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6A883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B86F8E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47039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566A6A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72464F0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4503EB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DE29852">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9372AA5"/>
    <w:multiLevelType w:val="hybridMultilevel"/>
    <w:tmpl w:val="8698FA1A"/>
    <w:styleLink w:val="ImportierterStil6"/>
    <w:lvl w:ilvl="0" w:tplc="4BA8B9D6">
      <w:start w:val="1"/>
      <w:numFmt w:val="decimal"/>
      <w:lvlText w:val="%1."/>
      <w:lvlJc w:val="left"/>
      <w:pPr>
        <w:ind w:left="706"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2605780">
      <w:start w:val="1"/>
      <w:numFmt w:val="lowerLetter"/>
      <w:lvlText w:val="%2."/>
      <w:lvlJc w:val="left"/>
      <w:pPr>
        <w:ind w:left="1426" w:hanging="34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462A4052">
      <w:start w:val="1"/>
      <w:numFmt w:val="lowerRoman"/>
      <w:lvlText w:val="%3."/>
      <w:lvlJc w:val="left"/>
      <w:pPr>
        <w:ind w:left="2148" w:hanging="288"/>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E4786976">
      <w:start w:val="1"/>
      <w:numFmt w:val="decimal"/>
      <w:lvlText w:val="%4."/>
      <w:lvlJc w:val="left"/>
      <w:pPr>
        <w:ind w:left="2866" w:hanging="34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4DBEEB80">
      <w:start w:val="1"/>
      <w:numFmt w:val="lowerLetter"/>
      <w:lvlText w:val="%5."/>
      <w:lvlJc w:val="left"/>
      <w:pPr>
        <w:ind w:left="3586" w:hanging="34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2A3C84E4">
      <w:start w:val="1"/>
      <w:numFmt w:val="lowerRoman"/>
      <w:lvlText w:val="%6."/>
      <w:lvlJc w:val="left"/>
      <w:pPr>
        <w:ind w:left="4308" w:hanging="288"/>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9814DA16">
      <w:start w:val="1"/>
      <w:numFmt w:val="decimal"/>
      <w:lvlText w:val="%7."/>
      <w:lvlJc w:val="left"/>
      <w:pPr>
        <w:ind w:left="5026" w:hanging="34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1C9CEDCC">
      <w:start w:val="1"/>
      <w:numFmt w:val="lowerLetter"/>
      <w:lvlText w:val="%8."/>
      <w:lvlJc w:val="left"/>
      <w:pPr>
        <w:ind w:left="5746" w:hanging="34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39CA5BC0">
      <w:start w:val="1"/>
      <w:numFmt w:val="lowerRoman"/>
      <w:lvlText w:val="%9."/>
      <w:lvlJc w:val="left"/>
      <w:pPr>
        <w:ind w:left="6468" w:hanging="288"/>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7" w15:restartNumberingAfterBreak="0">
    <w:nsid w:val="749076AF"/>
    <w:multiLevelType w:val="hybridMultilevel"/>
    <w:tmpl w:val="173E1EB4"/>
    <w:numStyleLink w:val="ImportierterStil8"/>
  </w:abstractNum>
  <w:abstractNum w:abstractNumId="18" w15:restartNumberingAfterBreak="0">
    <w:nsid w:val="765D1DA3"/>
    <w:multiLevelType w:val="hybridMultilevel"/>
    <w:tmpl w:val="5E6A6D9A"/>
    <w:styleLink w:val="ImportierterStil7"/>
    <w:lvl w:ilvl="0" w:tplc="46E64BF8">
      <w:start w:val="1"/>
      <w:numFmt w:val="decimal"/>
      <w:lvlText w:val="%1."/>
      <w:lvlJc w:val="left"/>
      <w:pPr>
        <w:ind w:left="706" w:hanging="3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EDAFA6C">
      <w:start w:val="1"/>
      <w:numFmt w:val="lowerLetter"/>
      <w:lvlText w:val="%2."/>
      <w:lvlJc w:val="left"/>
      <w:pPr>
        <w:ind w:left="1426" w:hanging="34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B316E432">
      <w:start w:val="1"/>
      <w:numFmt w:val="lowerRoman"/>
      <w:lvlText w:val="%3."/>
      <w:lvlJc w:val="left"/>
      <w:pPr>
        <w:ind w:left="2148" w:hanging="288"/>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EBD4D062">
      <w:start w:val="1"/>
      <w:numFmt w:val="decimal"/>
      <w:lvlText w:val="%4."/>
      <w:lvlJc w:val="left"/>
      <w:pPr>
        <w:ind w:left="2866" w:hanging="34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E848B514">
      <w:start w:val="1"/>
      <w:numFmt w:val="lowerLetter"/>
      <w:lvlText w:val="%5."/>
      <w:lvlJc w:val="left"/>
      <w:pPr>
        <w:ind w:left="3586" w:hanging="34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2D6AA082">
      <w:start w:val="1"/>
      <w:numFmt w:val="lowerRoman"/>
      <w:lvlText w:val="%6."/>
      <w:lvlJc w:val="left"/>
      <w:pPr>
        <w:ind w:left="4308" w:hanging="288"/>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06A2C8C6">
      <w:start w:val="1"/>
      <w:numFmt w:val="decimal"/>
      <w:lvlText w:val="%7."/>
      <w:lvlJc w:val="left"/>
      <w:pPr>
        <w:ind w:left="5026" w:hanging="34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0E703256">
      <w:start w:val="1"/>
      <w:numFmt w:val="lowerLetter"/>
      <w:lvlText w:val="%8."/>
      <w:lvlJc w:val="left"/>
      <w:pPr>
        <w:ind w:left="5746" w:hanging="34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860A9574">
      <w:start w:val="1"/>
      <w:numFmt w:val="lowerRoman"/>
      <w:lvlText w:val="%9."/>
      <w:lvlJc w:val="left"/>
      <w:pPr>
        <w:ind w:left="6468" w:hanging="288"/>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9" w15:restartNumberingAfterBreak="0">
    <w:nsid w:val="77DA306A"/>
    <w:multiLevelType w:val="hybridMultilevel"/>
    <w:tmpl w:val="5E6A6D9A"/>
    <w:numStyleLink w:val="ImportierterStil7"/>
  </w:abstractNum>
  <w:num w:numId="1" w16cid:durableId="608241661">
    <w:abstractNumId w:val="15"/>
  </w:num>
  <w:num w:numId="2" w16cid:durableId="1063599847">
    <w:abstractNumId w:val="3"/>
  </w:num>
  <w:num w:numId="3" w16cid:durableId="529684804">
    <w:abstractNumId w:val="3"/>
    <w:lvlOverride w:ilvl="0">
      <w:lvl w:ilvl="0" w:tplc="4498FC8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5"/>
          <w:szCs w:val="25"/>
          <w:highlight w:val="none"/>
          <w:vertAlign w:val="baseline"/>
        </w:rPr>
      </w:lvl>
    </w:lvlOverride>
    <w:lvlOverride w:ilvl="1">
      <w:lvl w:ilvl="1" w:tplc="44D4021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sz w:val="25"/>
          <w:szCs w:val="25"/>
          <w:highlight w:val="none"/>
          <w:vertAlign w:val="baseline"/>
        </w:rPr>
      </w:lvl>
    </w:lvlOverride>
    <w:lvlOverride w:ilvl="2">
      <w:lvl w:ilvl="2" w:tplc="E5EAE9B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sz w:val="25"/>
          <w:szCs w:val="25"/>
          <w:highlight w:val="none"/>
          <w:vertAlign w:val="baseline"/>
        </w:rPr>
      </w:lvl>
    </w:lvlOverride>
    <w:lvlOverride w:ilvl="3">
      <w:lvl w:ilvl="3" w:tplc="5E8ECF8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sz w:val="25"/>
          <w:szCs w:val="25"/>
          <w:highlight w:val="none"/>
          <w:vertAlign w:val="baseline"/>
        </w:rPr>
      </w:lvl>
    </w:lvlOverride>
    <w:lvlOverride w:ilvl="4">
      <w:lvl w:ilvl="4" w:tplc="846457F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sz w:val="25"/>
          <w:szCs w:val="25"/>
          <w:highlight w:val="none"/>
          <w:vertAlign w:val="baseline"/>
        </w:rPr>
      </w:lvl>
    </w:lvlOverride>
    <w:lvlOverride w:ilvl="5">
      <w:lvl w:ilvl="5" w:tplc="AFC6C38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sz w:val="25"/>
          <w:szCs w:val="25"/>
          <w:highlight w:val="none"/>
          <w:vertAlign w:val="baseline"/>
        </w:rPr>
      </w:lvl>
    </w:lvlOverride>
    <w:lvlOverride w:ilvl="6">
      <w:lvl w:ilvl="6" w:tplc="46ACA0E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sz w:val="25"/>
          <w:szCs w:val="25"/>
          <w:highlight w:val="none"/>
          <w:vertAlign w:val="baseline"/>
        </w:rPr>
      </w:lvl>
    </w:lvlOverride>
    <w:lvlOverride w:ilvl="7">
      <w:lvl w:ilvl="7" w:tplc="101A24F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sz w:val="25"/>
          <w:szCs w:val="25"/>
          <w:highlight w:val="none"/>
          <w:vertAlign w:val="baseline"/>
        </w:rPr>
      </w:lvl>
    </w:lvlOverride>
    <w:lvlOverride w:ilvl="8">
      <w:lvl w:ilvl="8" w:tplc="15C0BC8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sz w:val="25"/>
          <w:szCs w:val="25"/>
          <w:highlight w:val="none"/>
          <w:vertAlign w:val="baseline"/>
        </w:rPr>
      </w:lvl>
    </w:lvlOverride>
  </w:num>
  <w:num w:numId="4" w16cid:durableId="898051253">
    <w:abstractNumId w:val="4"/>
  </w:num>
  <w:num w:numId="5" w16cid:durableId="743795424">
    <w:abstractNumId w:val="9"/>
  </w:num>
  <w:num w:numId="6" w16cid:durableId="1319647054">
    <w:abstractNumId w:val="1"/>
  </w:num>
  <w:num w:numId="7" w16cid:durableId="918440547">
    <w:abstractNumId w:val="12"/>
  </w:num>
  <w:num w:numId="8" w16cid:durableId="961426842">
    <w:abstractNumId w:val="5"/>
  </w:num>
  <w:num w:numId="9" w16cid:durableId="1061563884">
    <w:abstractNumId w:val="14"/>
  </w:num>
  <w:num w:numId="10" w16cid:durableId="1473600716">
    <w:abstractNumId w:val="13"/>
  </w:num>
  <w:num w:numId="11" w16cid:durableId="1215967177">
    <w:abstractNumId w:val="8"/>
  </w:num>
  <w:num w:numId="12" w16cid:durableId="1564562770">
    <w:abstractNumId w:val="8"/>
    <w:lvlOverride w:ilvl="0">
      <w:lvl w:ilvl="0" w:tplc="55B6992C">
        <w:start w:val="1"/>
        <w:numFmt w:val="decimal"/>
        <w:lvlText w:val="%1."/>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9647D72">
        <w:start w:val="1"/>
        <w:numFmt w:val="lowerLetter"/>
        <w:lvlText w:val="%2."/>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16A59D0">
        <w:start w:val="1"/>
        <w:numFmt w:val="lowerRoman"/>
        <w:lvlText w:val="%3."/>
        <w:lvlJc w:val="left"/>
        <w:pPr>
          <w:ind w:left="216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7B6C530">
        <w:start w:val="1"/>
        <w:numFmt w:val="decimal"/>
        <w:lvlText w:val="%4."/>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7B8DA80">
        <w:start w:val="1"/>
        <w:numFmt w:val="lowerLetter"/>
        <w:lvlText w:val="%5."/>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828C4B4">
        <w:start w:val="1"/>
        <w:numFmt w:val="lowerRoman"/>
        <w:lvlText w:val="%6."/>
        <w:lvlJc w:val="left"/>
        <w:pPr>
          <w:ind w:left="432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6162262">
        <w:start w:val="1"/>
        <w:numFmt w:val="decimal"/>
        <w:lvlText w:val="%7."/>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FC4A48E">
        <w:start w:val="1"/>
        <w:numFmt w:val="lowerLetter"/>
        <w:lvlText w:val="%8."/>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C6A60C6">
        <w:start w:val="1"/>
        <w:numFmt w:val="lowerRoman"/>
        <w:lvlText w:val="%9."/>
        <w:lvlJc w:val="left"/>
        <w:pPr>
          <w:ind w:left="648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16cid:durableId="1065568441">
    <w:abstractNumId w:val="16"/>
  </w:num>
  <w:num w:numId="14" w16cid:durableId="1729186645">
    <w:abstractNumId w:val="6"/>
  </w:num>
  <w:num w:numId="15" w16cid:durableId="300576239">
    <w:abstractNumId w:val="18"/>
  </w:num>
  <w:num w:numId="16" w16cid:durableId="848062159">
    <w:abstractNumId w:val="19"/>
  </w:num>
  <w:num w:numId="17" w16cid:durableId="1476723733">
    <w:abstractNumId w:val="11"/>
  </w:num>
  <w:num w:numId="18" w16cid:durableId="785929803">
    <w:abstractNumId w:val="17"/>
  </w:num>
  <w:num w:numId="19" w16cid:durableId="163740786">
    <w:abstractNumId w:val="2"/>
  </w:num>
  <w:num w:numId="20" w16cid:durableId="1906600652">
    <w:abstractNumId w:val="10"/>
  </w:num>
  <w:num w:numId="21" w16cid:durableId="3752301">
    <w:abstractNumId w:val="0"/>
  </w:num>
  <w:num w:numId="22" w16cid:durableId="15282531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0B2"/>
    <w:rsid w:val="00170742"/>
    <w:rsid w:val="004061C9"/>
    <w:rsid w:val="009C10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82855"/>
  <w15:docId w15:val="{8EDC60B5-B9C7-47CC-A317-9EAAF5D6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rFonts w:ascii="Arial" w:hAnsi="Arial" w:cs="Arial Unicode MS"/>
      <w:color w:val="000000"/>
      <w:sz w:val="24"/>
      <w:szCs w:val="24"/>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spacing w:after="200" w:line="276" w:lineRule="auto"/>
      <w:ind w:left="720"/>
    </w:pPr>
    <w:rPr>
      <w:rFonts w:ascii="Arial" w:hAnsi="Arial" w:cs="Arial Unicode MS"/>
      <w:color w:val="000000"/>
      <w:sz w:val="24"/>
      <w:szCs w:val="24"/>
      <w:u w:color="000000"/>
    </w:rPr>
  </w:style>
  <w:style w:type="numbering" w:customStyle="1" w:styleId="ImportierterStil1">
    <w:name w:val="Importierter Stil: 1"/>
    <w:pPr>
      <w:numPr>
        <w:numId w:val="1"/>
      </w:numPr>
    </w:pPr>
  </w:style>
  <w:style w:type="numbering" w:customStyle="1" w:styleId="ImportierterStil2">
    <w:name w:val="Importierter Stil: 2"/>
    <w:pPr>
      <w:numPr>
        <w:numId w:val="4"/>
      </w:numPr>
    </w:pPr>
  </w:style>
  <w:style w:type="numbering" w:customStyle="1" w:styleId="ImportierterStil3">
    <w:name w:val="Importierter Stil: 3"/>
    <w:pPr>
      <w:numPr>
        <w:numId w:val="6"/>
      </w:numPr>
    </w:pPr>
  </w:style>
  <w:style w:type="numbering" w:customStyle="1" w:styleId="ImportierterStil4">
    <w:name w:val="Importierter Stil: 4"/>
    <w:pPr>
      <w:numPr>
        <w:numId w:val="8"/>
      </w:numPr>
    </w:pPr>
  </w:style>
  <w:style w:type="numbering" w:customStyle="1" w:styleId="ImportierterStil5">
    <w:name w:val="Importierter Stil: 5"/>
    <w:pPr>
      <w:numPr>
        <w:numId w:val="10"/>
      </w:numPr>
    </w:pPr>
  </w:style>
  <w:style w:type="numbering" w:customStyle="1" w:styleId="ImportierterStil6">
    <w:name w:val="Importierter Stil: 6"/>
    <w:pPr>
      <w:numPr>
        <w:numId w:val="13"/>
      </w:numPr>
    </w:pPr>
  </w:style>
  <w:style w:type="numbering" w:customStyle="1" w:styleId="ImportierterStil7">
    <w:name w:val="Importierter Stil: 7"/>
    <w:pPr>
      <w:numPr>
        <w:numId w:val="15"/>
      </w:numPr>
    </w:pPr>
  </w:style>
  <w:style w:type="numbering" w:customStyle="1" w:styleId="ImportierterStil8">
    <w:name w:val="Importierter Stil: 8"/>
    <w:pPr>
      <w:numPr>
        <w:numId w:val="17"/>
      </w:numPr>
    </w:pPr>
  </w:style>
  <w:style w:type="numbering" w:customStyle="1" w:styleId="ImportierterStil9">
    <w:name w:val="Importierter Stil: 9"/>
    <w:pPr>
      <w:numPr>
        <w:numId w:val="19"/>
      </w:numPr>
    </w:pPr>
  </w:style>
  <w:style w:type="numbering" w:customStyle="1" w:styleId="ImportierterStil10">
    <w:name w:val="Importierter Stil: 10"/>
    <w:pPr>
      <w:numPr>
        <w:numId w:val="21"/>
      </w:numPr>
    </w:pPr>
  </w:style>
  <w:style w:type="paragraph" w:styleId="Kopfzeile">
    <w:name w:val="header"/>
    <w:basedOn w:val="Standard"/>
    <w:link w:val="KopfzeileZchn"/>
    <w:uiPriority w:val="99"/>
    <w:unhideWhenUsed/>
    <w:rsid w:val="001707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70742"/>
    <w:rPr>
      <w:rFonts w:ascii="Arial" w:hAnsi="Arial" w:cs="Arial Unicode MS"/>
      <w:color w:val="000000"/>
      <w:sz w:val="24"/>
      <w:szCs w:val="24"/>
      <w:u w:color="000000"/>
      <w14:textOutline w14:w="0" w14:cap="flat" w14:cmpd="sng" w14:algn="ctr">
        <w14:noFill/>
        <w14:prstDash w14:val="solid"/>
        <w14:bevel/>
      </w14:textOutline>
    </w:rPr>
  </w:style>
  <w:style w:type="paragraph" w:styleId="Fuzeile">
    <w:name w:val="footer"/>
    <w:basedOn w:val="Standard"/>
    <w:link w:val="FuzeileZchn"/>
    <w:uiPriority w:val="99"/>
    <w:unhideWhenUsed/>
    <w:rsid w:val="0017074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70742"/>
    <w:rPr>
      <w:rFonts w:ascii="Arial" w:hAnsi="Arial"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1640</Words>
  <Characters>10336</Characters>
  <Application>Microsoft Office Word</Application>
  <DocSecurity>0</DocSecurity>
  <Lines>86</Lines>
  <Paragraphs>23</Paragraphs>
  <ScaleCrop>false</ScaleCrop>
  <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Kaufmann, Ralf</cp:lastModifiedBy>
  <cp:revision>2</cp:revision>
  <dcterms:created xsi:type="dcterms:W3CDTF">2022-11-15T18:17:00Z</dcterms:created>
  <dcterms:modified xsi:type="dcterms:W3CDTF">2022-11-15T18:19:00Z</dcterms:modified>
</cp:coreProperties>
</file>